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B2" w:rsidRPr="00D274D4" w:rsidRDefault="005828B2" w:rsidP="005828B2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</w:pPr>
      <w:r w:rsidRPr="00D274D4">
        <w:rPr>
          <w:rFonts w:asciiTheme="minorHAnsi" w:hAnsiTheme="minorHAnsi"/>
          <w:b/>
          <w:spacing w:val="-4"/>
          <w:w w:val="105"/>
          <w:sz w:val="22"/>
          <w:szCs w:val="22"/>
          <w:lang w:val="es-CO"/>
        </w:rPr>
        <w:t>Lista de Estudios de Referencia</w:t>
      </w:r>
    </w:p>
    <w:p w:rsidR="005828B2" w:rsidRPr="00D01FA3" w:rsidRDefault="005828B2" w:rsidP="005828B2">
      <w:pPr>
        <w:ind w:left="-1701"/>
        <w:rPr>
          <w:rFonts w:asciiTheme="minorHAnsi" w:hAnsiTheme="minorHAnsi"/>
          <w:spacing w:val="-1"/>
          <w:u w:val="single"/>
          <w:lang w:val="es-CO"/>
        </w:rPr>
      </w:pPr>
      <w:r w:rsidRPr="00D01FA3">
        <w:rPr>
          <w:rFonts w:asciiTheme="minorHAnsi" w:hAnsiTheme="minorHAnsi"/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 w:rsidRPr="00D01FA3">
        <w:rPr>
          <w:rFonts w:asciiTheme="minorHAnsi" w:hAnsiTheme="minorHAnsi"/>
          <w:spacing w:val="-1"/>
          <w:u w:val="single"/>
          <w:lang w:val="es-CO"/>
        </w:rPr>
        <w:t>últimos cinco (5) años</w:t>
      </w:r>
      <w:r w:rsidRPr="00D01FA3">
        <w:rPr>
          <w:rFonts w:asciiTheme="minorHAnsi" w:hAnsiTheme="minorHAnsi"/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D01FA3">
        <w:rPr>
          <w:rFonts w:asciiTheme="minorHAnsi" w:hAnsiTheme="minorHAnsi"/>
          <w:spacing w:val="-1"/>
          <w:u w:val="single"/>
          <w:lang w:val="es-CO"/>
        </w:rPr>
        <w:t xml:space="preserve">no deberá exceder el número de </w:t>
      </w:r>
      <w:r>
        <w:rPr>
          <w:rFonts w:asciiTheme="minorHAnsi" w:hAnsiTheme="minorHAnsi"/>
          <w:spacing w:val="-1"/>
          <w:u w:val="single"/>
          <w:lang w:val="es-CO"/>
        </w:rPr>
        <w:t>7</w:t>
      </w:r>
      <w:r w:rsidRPr="00D01FA3">
        <w:rPr>
          <w:rFonts w:asciiTheme="minorHAnsi" w:hAnsiTheme="minorHAnsi"/>
          <w:spacing w:val="-1"/>
          <w:u w:val="single"/>
          <w:lang w:val="es-CO"/>
        </w:rPr>
        <w:t>.</w:t>
      </w:r>
    </w:p>
    <w:p w:rsidR="005828B2" w:rsidRDefault="005828B2" w:rsidP="005828B2">
      <w:pPr>
        <w:spacing w:before="0" w:beforeAutospacing="0" w:after="120" w:afterAutospacing="0" w:line="240" w:lineRule="auto"/>
        <w:ind w:left="0"/>
        <w:rPr>
          <w:rFonts w:asciiTheme="minorHAnsi" w:hAnsiTheme="minorHAnsi"/>
          <w:spacing w:val="-1"/>
          <w:lang w:val="es-CO"/>
        </w:rPr>
      </w:pPr>
    </w:p>
    <w:tbl>
      <w:tblPr>
        <w:tblW w:w="5985" w:type="pct"/>
        <w:tblInd w:w="-1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1"/>
        <w:gridCol w:w="59"/>
        <w:gridCol w:w="1601"/>
        <w:gridCol w:w="1581"/>
        <w:gridCol w:w="1532"/>
        <w:gridCol w:w="26"/>
        <w:gridCol w:w="1612"/>
        <w:gridCol w:w="1581"/>
        <w:gridCol w:w="1581"/>
        <w:gridCol w:w="1581"/>
        <w:gridCol w:w="1575"/>
      </w:tblGrid>
      <w:tr w:rsidR="005828B2" w:rsidRPr="00D01FA3" w:rsidTr="002F5CF0">
        <w:trPr>
          <w:trHeight w:val="687"/>
        </w:trPr>
        <w:tc>
          <w:tcPr>
            <w:tcW w:w="531" w:type="pct"/>
            <w:shd w:val="clear" w:color="auto" w:fill="BFBFBF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No. de referencia </w:t>
            </w:r>
            <w:r>
              <w:rPr>
                <w:rFonts w:eastAsia="Times New Roman" w:cs="Times New Roman"/>
                <w:w w:val="105"/>
                <w:sz w:val="16"/>
                <w:lang w:val="es-CO" w:eastAsia="en-US"/>
              </w:rPr>
              <w:t>(máximo 7</w:t>
            </w:r>
            <w:r w:rsidRPr="00D01FA3">
              <w:rPr>
                <w:rFonts w:eastAsia="Times New Roman" w:cs="Times New Roman"/>
                <w:w w:val="105"/>
                <w:sz w:val="16"/>
                <w:lang w:val="es-CO" w:eastAsia="en-US"/>
              </w:rPr>
              <w:t>)</w:t>
            </w:r>
          </w:p>
        </w:tc>
        <w:tc>
          <w:tcPr>
            <w:tcW w:w="583" w:type="pct"/>
            <w:gridSpan w:val="2"/>
            <w:vAlign w:val="center"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  <w:tc>
          <w:tcPr>
            <w:tcW w:w="1102" w:type="pct"/>
            <w:gridSpan w:val="3"/>
            <w:shd w:val="clear" w:color="auto" w:fill="BFBFBF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del estudio</w:t>
            </w:r>
          </w:p>
        </w:tc>
        <w:tc>
          <w:tcPr>
            <w:tcW w:w="2784" w:type="pct"/>
            <w:gridSpan w:val="5"/>
          </w:tcPr>
          <w:p w:rsidR="005828B2" w:rsidRPr="00D01FA3" w:rsidRDefault="005828B2" w:rsidP="002F5CF0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</w:p>
        </w:tc>
      </w:tr>
      <w:tr w:rsidR="005828B2" w:rsidRPr="00D01FA3" w:rsidTr="002F5CF0">
        <w:trPr>
          <w:trHeight w:val="1549"/>
        </w:trPr>
        <w:tc>
          <w:tcPr>
            <w:tcW w:w="552" w:type="pct"/>
            <w:gridSpan w:val="2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la firma consultora</w:t>
            </w:r>
          </w:p>
        </w:tc>
        <w:tc>
          <w:tcPr>
            <w:tcW w:w="562" w:type="pct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País o región de ejecución del proyecto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Monto total del contrato de servicios de consultoría para el estudio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 xml:space="preserve">(en </w:t>
            </w:r>
            <w:r>
              <w:rPr>
                <w:rFonts w:eastAsia="Times New Roman" w:cs="Times New Roman"/>
                <w:w w:val="110"/>
                <w:sz w:val="16"/>
                <w:lang w:val="es-CO" w:eastAsia="en-US"/>
              </w:rPr>
              <w:t>USD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)</w:t>
            </w:r>
          </w:p>
        </w:tc>
        <w:tc>
          <w:tcPr>
            <w:tcW w:w="538" w:type="pct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Proporción de los servicios prestados por la firma consultora en este contrato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(en %)</w:t>
            </w: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Cantidad de personal aportado por la firma consultora </w:t>
            </w: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(no. de personas y meses totales)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5" w:type="pct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Origen del financiamiento</w:t>
            </w:r>
          </w:p>
        </w:tc>
        <w:tc>
          <w:tcPr>
            <w:tcW w:w="555" w:type="pct"/>
            <w:shd w:val="clear" w:color="auto" w:fill="F2F2F2"/>
            <w:vAlign w:val="center"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Fechas</w:t>
            </w:r>
            <w:r w:rsidRPr="00D01FA3"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  <w:t xml:space="preserve"> </w:t>
            </w:r>
          </w:p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w w:val="110"/>
                <w:sz w:val="16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3" w:type="pct"/>
            <w:shd w:val="clear" w:color="auto" w:fill="F2F2F2"/>
            <w:vAlign w:val="center"/>
          </w:tcPr>
          <w:p w:rsidR="005828B2" w:rsidRPr="00D01FA3" w:rsidRDefault="005828B2" w:rsidP="002F5CF0">
            <w:pPr>
              <w:ind w:left="0"/>
              <w:jc w:val="center"/>
              <w:rPr>
                <w:rFonts w:eastAsia="Times New Roman" w:cs="Times New Roman"/>
                <w:w w:val="110"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w w:val="110"/>
                <w:sz w:val="16"/>
                <w:lang w:val="es-CO" w:eastAsia="en-US"/>
              </w:rPr>
              <w:t>Nombre de socios, según el caso</w:t>
            </w:r>
          </w:p>
        </w:tc>
      </w:tr>
      <w:tr w:rsidR="005828B2" w:rsidRPr="00D01FA3" w:rsidTr="002F5CF0">
        <w:trPr>
          <w:trHeight w:val="420"/>
        </w:trPr>
        <w:tc>
          <w:tcPr>
            <w:tcW w:w="552" w:type="pct"/>
            <w:gridSpan w:val="2"/>
            <w:vAlign w:val="center"/>
          </w:tcPr>
          <w:p w:rsidR="005828B2" w:rsidRPr="00D01FA3" w:rsidRDefault="005828B2" w:rsidP="002F5CF0">
            <w:pPr>
              <w:ind w:left="13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62" w:type="pct"/>
            <w:vAlign w:val="center"/>
          </w:tcPr>
          <w:p w:rsidR="005828B2" w:rsidRPr="00D01FA3" w:rsidRDefault="005828B2" w:rsidP="002F5CF0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5828B2" w:rsidRPr="00D01FA3" w:rsidRDefault="005828B2" w:rsidP="002F5CF0">
            <w:pPr>
              <w:ind w:left="110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38" w:type="pct"/>
            <w:vAlign w:val="center"/>
          </w:tcPr>
          <w:p w:rsidR="005828B2" w:rsidRPr="00D01FA3" w:rsidRDefault="005828B2" w:rsidP="002F5CF0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5828B2" w:rsidRPr="00D01FA3" w:rsidRDefault="005828B2" w:rsidP="002F5CF0">
            <w:pPr>
              <w:ind w:left="124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5828B2" w:rsidRPr="00D01FA3" w:rsidRDefault="005828B2" w:rsidP="002F5CF0">
            <w:pPr>
              <w:ind w:left="119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  <w:vAlign w:val="center"/>
          </w:tcPr>
          <w:p w:rsidR="005828B2" w:rsidRPr="00D01FA3" w:rsidRDefault="005828B2" w:rsidP="002F5CF0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5" w:type="pct"/>
          </w:tcPr>
          <w:p w:rsidR="005828B2" w:rsidRPr="00D01FA3" w:rsidRDefault="005828B2" w:rsidP="002F5CF0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  <w:tc>
          <w:tcPr>
            <w:tcW w:w="553" w:type="pct"/>
            <w:vAlign w:val="center"/>
          </w:tcPr>
          <w:p w:rsidR="005828B2" w:rsidRPr="00D01FA3" w:rsidRDefault="005828B2" w:rsidP="002F5CF0">
            <w:pPr>
              <w:ind w:left="115"/>
              <w:rPr>
                <w:rFonts w:eastAsia="Times New Roman" w:cs="Times New Roman"/>
                <w:sz w:val="16"/>
                <w:szCs w:val="24"/>
                <w:lang w:val="es-CO" w:eastAsia="de-DE"/>
              </w:rPr>
            </w:pPr>
          </w:p>
        </w:tc>
      </w:tr>
      <w:tr w:rsidR="005828B2" w:rsidRPr="00D01FA3" w:rsidTr="002F5CF0">
        <w:trPr>
          <w:trHeight w:val="1"/>
        </w:trPr>
        <w:tc>
          <w:tcPr>
            <w:tcW w:w="2206" w:type="pct"/>
            <w:gridSpan w:val="5"/>
            <w:shd w:val="clear" w:color="auto" w:fill="F2F2F2"/>
            <w:vAlign w:val="center"/>
            <w:hideMark/>
          </w:tcPr>
          <w:p w:rsidR="005828B2" w:rsidRPr="00D01FA3" w:rsidRDefault="005828B2" w:rsidP="002F5CF0">
            <w:pPr>
              <w:ind w:left="124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Descripción del estudio</w:t>
            </w:r>
          </w:p>
        </w:tc>
        <w:tc>
          <w:tcPr>
            <w:tcW w:w="2794" w:type="pct"/>
            <w:gridSpan w:val="6"/>
            <w:shd w:val="clear" w:color="auto" w:fill="F2F2F2"/>
          </w:tcPr>
          <w:p w:rsidR="005828B2" w:rsidRPr="00D01FA3" w:rsidRDefault="005828B2" w:rsidP="002F5CF0">
            <w:pPr>
              <w:ind w:left="120"/>
              <w:jc w:val="center"/>
              <w:rPr>
                <w:rFonts w:eastAsia="Times New Roman" w:cs="Times New Roman"/>
                <w:b/>
                <w:sz w:val="16"/>
                <w:szCs w:val="24"/>
                <w:lang w:val="es-CO" w:eastAsia="de-DE"/>
              </w:rPr>
            </w:pPr>
            <w:r w:rsidRPr="00D01FA3">
              <w:rPr>
                <w:rFonts w:eastAsia="Times New Roman" w:cs="Times New Roman"/>
                <w:b/>
                <w:sz w:val="16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5828B2" w:rsidRPr="00D01FA3" w:rsidTr="002F5CF0">
        <w:trPr>
          <w:trHeight w:val="548"/>
        </w:trPr>
        <w:tc>
          <w:tcPr>
            <w:tcW w:w="2206" w:type="pct"/>
            <w:gridSpan w:val="5"/>
            <w:shd w:val="clear" w:color="auto" w:fill="FFFFFF" w:themeFill="background1"/>
            <w:vAlign w:val="center"/>
          </w:tcPr>
          <w:p w:rsidR="005828B2" w:rsidRPr="00D01FA3" w:rsidRDefault="005828B2" w:rsidP="002F5CF0">
            <w:pPr>
              <w:ind w:left="124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  <w:tc>
          <w:tcPr>
            <w:tcW w:w="2794" w:type="pct"/>
            <w:gridSpan w:val="6"/>
            <w:shd w:val="clear" w:color="auto" w:fill="FFFFFF" w:themeFill="background1"/>
          </w:tcPr>
          <w:p w:rsidR="005828B2" w:rsidRPr="00D01FA3" w:rsidRDefault="005828B2" w:rsidP="002F5CF0">
            <w:pPr>
              <w:ind w:left="120"/>
              <w:jc w:val="center"/>
              <w:rPr>
                <w:rFonts w:eastAsia="Times New Roman" w:cs="Times New Roman"/>
                <w:b/>
                <w:sz w:val="16"/>
                <w:lang w:val="es-CO" w:eastAsia="en-US"/>
              </w:rPr>
            </w:pPr>
          </w:p>
        </w:tc>
      </w:tr>
    </w:tbl>
    <w:p w:rsidR="005828B2" w:rsidRPr="004A2168" w:rsidRDefault="005828B2" w:rsidP="005828B2">
      <w:pPr>
        <w:pStyle w:val="NormalWeb"/>
        <w:rPr>
          <w:rFonts w:asciiTheme="minorHAnsi" w:hAnsiTheme="minorHAnsi"/>
          <w:szCs w:val="22"/>
          <w:lang w:val="es-CO"/>
        </w:rPr>
        <w:sectPr w:rsidR="005828B2" w:rsidRPr="004A2168" w:rsidSect="009563BD">
          <w:pgSz w:w="15840" w:h="12240" w:orient="landscape" w:code="1"/>
          <w:pgMar w:top="1701" w:right="1247" w:bottom="1701" w:left="2727" w:header="709" w:footer="1367" w:gutter="0"/>
          <w:cols w:space="708"/>
          <w:docGrid w:linePitch="360"/>
        </w:sectPr>
      </w:pPr>
    </w:p>
    <w:p w:rsidR="00C6482E" w:rsidRPr="005828B2" w:rsidRDefault="00C6482E" w:rsidP="005828B2">
      <w:pPr>
        <w:rPr>
          <w:lang w:val="es-CO"/>
        </w:rPr>
      </w:pPr>
      <w:bookmarkStart w:id="0" w:name="_GoBack"/>
      <w:bookmarkEnd w:id="0"/>
    </w:p>
    <w:sectPr w:rsidR="00C6482E" w:rsidRPr="005828B2" w:rsidSect="005828B2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B2"/>
    <w:rsid w:val="005828B2"/>
    <w:rsid w:val="00C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B2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8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8B2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28B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GAC Marie</dc:creator>
  <cp:lastModifiedBy>LE GAC Marie</cp:lastModifiedBy>
  <cp:revision>1</cp:revision>
  <dcterms:created xsi:type="dcterms:W3CDTF">2019-02-10T22:07:00Z</dcterms:created>
  <dcterms:modified xsi:type="dcterms:W3CDTF">2019-02-10T22:07:00Z</dcterms:modified>
</cp:coreProperties>
</file>