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221" w:rsidRPr="00D274D4" w:rsidRDefault="00155221" w:rsidP="00155221">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ANEXO A:</w:t>
      </w:r>
    </w:p>
    <w:p w:rsidR="00155221" w:rsidRPr="00D274D4" w:rsidRDefault="00155221" w:rsidP="00155221">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rsidR="00155221" w:rsidRPr="00D274D4" w:rsidRDefault="00155221" w:rsidP="00155221">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Pr>
          <w:rFonts w:asciiTheme="minorHAnsi" w:hAnsiTheme="minorHAnsi" w:cs="Arial"/>
          <w:color w:val="000000"/>
          <w:sz w:val="22"/>
          <w:szCs w:val="22"/>
        </w:rPr>
        <w:t xml:space="preserve"> la consultoría:</w:t>
      </w:r>
      <w:r w:rsidRPr="00D274D4">
        <w:rPr>
          <w:rFonts w:asciiTheme="minorHAnsi" w:hAnsiTheme="minorHAnsi"/>
          <w:b/>
          <w:bCs/>
          <w:sz w:val="22"/>
          <w:szCs w:val="22"/>
          <w:lang w:val="es-ES_tradnl"/>
        </w:rPr>
        <w:t xml:space="preserve"> </w:t>
      </w:r>
      <w:r>
        <w:rPr>
          <w:rFonts w:asciiTheme="minorHAnsi" w:hAnsiTheme="minorHAnsi"/>
          <w:b/>
          <w:bCs/>
          <w:sz w:val="22"/>
          <w:szCs w:val="22"/>
          <w:lang w:val="es-ES_tradnl"/>
        </w:rPr>
        <w:t>“</w:t>
      </w:r>
      <w:r>
        <w:rPr>
          <w:rFonts w:asciiTheme="minorHAnsi" w:hAnsiTheme="minorHAnsi" w:cs="Arial"/>
          <w:color w:val="000000"/>
          <w:sz w:val="22"/>
          <w:szCs w:val="22"/>
        </w:rPr>
        <w:t>E</w:t>
      </w:r>
      <w:r w:rsidRPr="00115480">
        <w:rPr>
          <w:rFonts w:asciiTheme="minorHAnsi" w:hAnsiTheme="minorHAnsi" w:cs="Arial"/>
          <w:color w:val="000000"/>
          <w:sz w:val="22"/>
          <w:szCs w:val="22"/>
        </w:rPr>
        <w:t>laboración de estudios de pre-inversión para la implementación de proyectos de movilidad sostenible en ciudades de Argentina</w:t>
      </w:r>
      <w:r>
        <w:rPr>
          <w:rFonts w:asciiTheme="minorHAnsi" w:hAnsiTheme="minorHAnsi"/>
          <w:sz w:val="21"/>
          <w:szCs w:val="21"/>
        </w:rPr>
        <w:t>”</w:t>
      </w:r>
      <w:r w:rsidRPr="00D274D4">
        <w:rPr>
          <w:rFonts w:asciiTheme="minorHAnsi" w:hAnsiTheme="minorHAnsi" w:cs="Arial"/>
          <w:color w:val="000000"/>
          <w:sz w:val="22"/>
          <w:szCs w:val="22"/>
        </w:rPr>
        <w:t xml:space="preserve">.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 </w:t>
      </w: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lastRenderedPageBreak/>
        <w:t xml:space="preserve">USO DE LA INFORMACIÓN CONFIDENCIAL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rsidR="00155221" w:rsidRPr="00D274D4" w:rsidRDefault="00155221" w:rsidP="00155221">
      <w:pPr>
        <w:pStyle w:val="NormalWeb"/>
        <w:rPr>
          <w:rFonts w:asciiTheme="minorHAnsi" w:hAnsiTheme="minorHAnsi" w:cs="Tahoma"/>
          <w:b/>
          <w:bCs/>
          <w:color w:val="000000"/>
          <w:sz w:val="22"/>
          <w:szCs w:val="22"/>
        </w:rPr>
      </w:pPr>
    </w:p>
    <w:p w:rsidR="00155221" w:rsidRPr="00D274D4" w:rsidRDefault="00155221" w:rsidP="00155221">
      <w:pPr>
        <w:pStyle w:val="NormalWeb"/>
        <w:rPr>
          <w:rFonts w:asciiTheme="minorHAnsi" w:hAnsiTheme="minorHAnsi" w:cs="Tahoma"/>
          <w:b/>
          <w:bCs/>
          <w:color w:val="000000"/>
          <w:sz w:val="22"/>
          <w:szCs w:val="22"/>
        </w:rPr>
      </w:pP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rsidR="00155221" w:rsidRPr="00D274D4" w:rsidRDefault="00155221" w:rsidP="00155221">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 se vuelva parte del dominio público sin incumplimiento alguno del presente "Acuerdo"; </w:t>
      </w:r>
    </w:p>
    <w:p w:rsidR="00155221" w:rsidRPr="00D274D4" w:rsidRDefault="00155221" w:rsidP="00155221">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rsidR="00155221" w:rsidRPr="00D274D4" w:rsidRDefault="00155221" w:rsidP="00155221">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rsidR="00155221" w:rsidRPr="00D274D4" w:rsidRDefault="00155221" w:rsidP="00155221">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rsidR="00155221" w:rsidRPr="00D274D4" w:rsidRDefault="00155221" w:rsidP="00155221">
      <w:pPr>
        <w:pStyle w:val="NormalWeb"/>
        <w:numPr>
          <w:ilvl w:val="0"/>
          <w:numId w:val="1"/>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lastRenderedPageBreak/>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rsidR="00155221" w:rsidRDefault="00155221" w:rsidP="00155221">
      <w:pPr>
        <w:pStyle w:val="NormalWeb"/>
        <w:rPr>
          <w:rFonts w:asciiTheme="minorHAnsi" w:hAnsiTheme="minorHAnsi" w:cs="Arial"/>
          <w:color w:val="000000"/>
          <w:sz w:val="22"/>
          <w:szCs w:val="22"/>
        </w:rPr>
      </w:pP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rsidR="00155221" w:rsidRPr="00D274D4" w:rsidRDefault="00155221" w:rsidP="00155221">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rsidR="00155221" w:rsidRPr="00D274D4" w:rsidRDefault="00155221" w:rsidP="00155221">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lastRenderedPageBreak/>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rsidR="00155221" w:rsidRPr="00D274D4" w:rsidRDefault="00155221" w:rsidP="00155221">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rsidR="00155221" w:rsidRPr="00D274D4" w:rsidRDefault="00155221" w:rsidP="00155221">
      <w:pPr>
        <w:pStyle w:val="NormalWeb"/>
        <w:rPr>
          <w:rFonts w:asciiTheme="minorHAnsi" w:hAnsiTheme="minorHAnsi" w:cs="Arial"/>
          <w:color w:val="000000"/>
          <w:sz w:val="22"/>
          <w:szCs w:val="22"/>
        </w:rPr>
      </w:pP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rsidR="00155221" w:rsidRPr="00D274D4" w:rsidRDefault="00155221" w:rsidP="00155221">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0" w:name="_Toc500165588"/>
      <w:bookmarkEnd w:id="0"/>
    </w:p>
    <w:p w:rsidR="00C359D1" w:rsidRPr="00155221" w:rsidRDefault="00155221">
      <w:pPr>
        <w:rPr>
          <w:lang w:val="es-BO"/>
        </w:rPr>
      </w:pPr>
      <w:bookmarkStart w:id="1" w:name="_GoBack"/>
      <w:bookmarkEnd w:id="1"/>
    </w:p>
    <w:sectPr w:rsidR="00C359D1" w:rsidRPr="00155221" w:rsidSect="004072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21"/>
    <w:rsid w:val="0005459D"/>
    <w:rsid w:val="00155221"/>
    <w:rsid w:val="001D5A9F"/>
    <w:rsid w:val="00407225"/>
    <w:rsid w:val="0047775C"/>
    <w:rsid w:val="005343D6"/>
    <w:rsid w:val="005E6FCB"/>
    <w:rsid w:val="0064049E"/>
    <w:rsid w:val="0070531F"/>
    <w:rsid w:val="00744ABC"/>
    <w:rsid w:val="0085348E"/>
    <w:rsid w:val="00993311"/>
    <w:rsid w:val="00A50F97"/>
    <w:rsid w:val="00A5580D"/>
    <w:rsid w:val="00AF07B5"/>
    <w:rsid w:val="00B330B7"/>
    <w:rsid w:val="00BB6698"/>
    <w:rsid w:val="00E55C21"/>
    <w:rsid w:val="00F51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1EC8CD1-87DB-5B4C-8E9D-42C47747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5221"/>
    <w:pPr>
      <w:spacing w:before="100" w:beforeAutospacing="1" w:after="100" w:afterAutospacing="1"/>
      <w:ind w:left="567"/>
      <w:jc w:val="both"/>
    </w:pPr>
    <w:rPr>
      <w:rFonts w:ascii="Times New Roman" w:eastAsia="Times New Roman" w:hAnsi="Times New Roman" w:cs="Times New Roman"/>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7849</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caicedo</dc:creator>
  <cp:keywords/>
  <dc:description/>
  <cp:lastModifiedBy>juan felipe caicedo</cp:lastModifiedBy>
  <cp:revision>1</cp:revision>
  <dcterms:created xsi:type="dcterms:W3CDTF">2020-07-06T21:17:00Z</dcterms:created>
  <dcterms:modified xsi:type="dcterms:W3CDTF">2020-07-06T21:18:00Z</dcterms:modified>
</cp:coreProperties>
</file>