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7E5A" w:rsidRPr="00D274D4" w:rsidRDefault="004A7E5A" w:rsidP="004A7E5A">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ANEXO A:</w:t>
      </w:r>
    </w:p>
    <w:p w:rsidR="004A7E5A" w:rsidRPr="00D274D4" w:rsidRDefault="004A7E5A" w:rsidP="004A7E5A">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ACUERDO DE CONFIDENCIALIDAD</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Quien suscribe: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rsidR="004A7E5A" w:rsidRPr="00D274D4" w:rsidRDefault="004A7E5A" w:rsidP="004A7E5A">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CONSIDERANDO:</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la Corporación Andina de Fomento, en adelante "CAF", entidad financiera de derecho internacional público, constituida mediante Convenio Constitutivo suscrito en Bogotá, Colombia, con fecha 7 de febrero de 1968, se encuentra en proceso de Solicitud de Información en el marco de la Iniciativa LAIF CAF-AFD sobre Ciudades y Cambio Climático, para desarrollar</w:t>
      </w:r>
      <w:r>
        <w:rPr>
          <w:rFonts w:asciiTheme="minorHAnsi" w:hAnsiTheme="minorHAnsi" w:cs="Arial"/>
          <w:color w:val="000000"/>
          <w:sz w:val="22"/>
          <w:szCs w:val="22"/>
        </w:rPr>
        <w:t xml:space="preserve"> la consultoría:</w:t>
      </w:r>
      <w:r w:rsidRPr="00D274D4">
        <w:rPr>
          <w:rFonts w:asciiTheme="minorHAnsi" w:hAnsiTheme="minorHAnsi"/>
          <w:b/>
          <w:bCs/>
          <w:sz w:val="22"/>
          <w:szCs w:val="22"/>
          <w:lang w:val="es-ES_tradnl"/>
        </w:rPr>
        <w:t xml:space="preserve"> </w:t>
      </w:r>
      <w:r>
        <w:rPr>
          <w:rFonts w:asciiTheme="minorHAnsi" w:hAnsiTheme="minorHAnsi"/>
          <w:b/>
          <w:bCs/>
          <w:sz w:val="22"/>
          <w:szCs w:val="22"/>
          <w:lang w:val="es-ES_tradnl"/>
        </w:rPr>
        <w:t>“</w:t>
      </w:r>
      <w:r w:rsidRPr="00A9730C">
        <w:rPr>
          <w:rFonts w:asciiTheme="minorHAnsi" w:hAnsiTheme="minorHAnsi" w:cs="Arial"/>
          <w:color w:val="000000"/>
          <w:sz w:val="22"/>
          <w:szCs w:val="22"/>
        </w:rPr>
        <w:t>Estudio de perfil técnico para la implementación de la ciclovía en la Av. Próceres de Independencia, en el tramo entre la estación Bay</w:t>
      </w:r>
      <w:r>
        <w:rPr>
          <w:rFonts w:asciiTheme="minorHAnsi" w:hAnsiTheme="minorHAnsi" w:cs="Arial"/>
          <w:color w:val="000000"/>
          <w:sz w:val="22"/>
          <w:szCs w:val="22"/>
        </w:rPr>
        <w:t>ó</w:t>
      </w:r>
      <w:r w:rsidRPr="00A9730C">
        <w:rPr>
          <w:rFonts w:asciiTheme="minorHAnsi" w:hAnsiTheme="minorHAnsi" w:cs="Arial"/>
          <w:color w:val="000000"/>
          <w:sz w:val="22"/>
          <w:szCs w:val="22"/>
        </w:rPr>
        <w:t>var y la Estación Caja de Agua, en el Distrito de San Juan de Lurigancho, Provincia de Lima, Departamento de Lima (Perú)</w:t>
      </w:r>
      <w:r>
        <w:rPr>
          <w:rFonts w:asciiTheme="minorHAnsi" w:hAnsiTheme="minorHAnsi" w:cs="Arial"/>
          <w:color w:val="000000"/>
          <w:sz w:val="22"/>
          <w:szCs w:val="22"/>
        </w:rPr>
        <w:t>”.</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declara que la totalidad de la "Información Confidencial" entregada por "CAF como consecuencia, resultado o en el marco de la "Iniciativa", es </w:t>
      </w:r>
      <w:r w:rsidRPr="00D274D4">
        <w:rPr>
          <w:rFonts w:asciiTheme="minorHAnsi" w:hAnsiTheme="minorHAnsi" w:cs="Arial"/>
          <w:color w:val="000000"/>
          <w:sz w:val="22"/>
          <w:szCs w:val="22"/>
        </w:rPr>
        <w:lastRenderedPageBreak/>
        <w:t xml:space="preserve">propiedad de "CAF" y sólo podrá ser utilizada por "El Proveedor o Consultor" con la finalidad de evaluar la "Iniciativa" y presentar una propuesta. </w:t>
      </w:r>
    </w:p>
    <w:p w:rsidR="004A7E5A" w:rsidRPr="00D274D4" w:rsidRDefault="004A7E5A" w:rsidP="004A7E5A">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USO DE LA INFORMACIÓN CONFIDENCIAL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designará a una o más personas dentro de su organización como la o las personas autorizadas para entregar y recibir "Información Confidencial". </w:t>
      </w:r>
    </w:p>
    <w:p w:rsidR="004A7E5A" w:rsidRPr="00D274D4" w:rsidRDefault="004A7E5A" w:rsidP="004A7E5A">
      <w:pPr>
        <w:pStyle w:val="NormalWeb"/>
        <w:rPr>
          <w:rFonts w:asciiTheme="minorHAnsi" w:hAnsiTheme="minorHAnsi" w:cs="Tahoma"/>
          <w:b/>
          <w:bCs/>
          <w:color w:val="000000"/>
          <w:sz w:val="22"/>
          <w:szCs w:val="22"/>
        </w:rPr>
      </w:pPr>
    </w:p>
    <w:p w:rsidR="004A7E5A" w:rsidRPr="00D274D4" w:rsidRDefault="004A7E5A" w:rsidP="004A7E5A">
      <w:pPr>
        <w:pStyle w:val="NormalWeb"/>
        <w:rPr>
          <w:rFonts w:asciiTheme="minorHAnsi" w:hAnsiTheme="minorHAnsi" w:cs="Tahoma"/>
          <w:b/>
          <w:bCs/>
          <w:color w:val="000000"/>
          <w:sz w:val="22"/>
          <w:szCs w:val="22"/>
        </w:rPr>
      </w:pPr>
    </w:p>
    <w:p w:rsidR="004A7E5A" w:rsidRPr="00D274D4" w:rsidRDefault="004A7E5A" w:rsidP="004A7E5A">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INFORMACIÓN EXCLUIDA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se considerará como "Información Confidencial" y, por ende, "El Proveedor o Consultor" no será responsable de la divulgación ni tendrá obligaciones frente a "CAF" de Información recibida bajo el presente </w:t>
      </w:r>
      <w:r w:rsidRPr="00D274D4">
        <w:rPr>
          <w:rFonts w:asciiTheme="minorHAnsi" w:hAnsiTheme="minorHAnsi"/>
          <w:b/>
          <w:bCs/>
          <w:color w:val="000000"/>
          <w:sz w:val="22"/>
          <w:szCs w:val="22"/>
        </w:rPr>
        <w:t>"</w:t>
      </w:r>
      <w:r w:rsidRPr="00D274D4">
        <w:rPr>
          <w:rFonts w:asciiTheme="minorHAnsi" w:hAnsiTheme="minorHAnsi" w:cs="Arial"/>
          <w:color w:val="000000"/>
          <w:sz w:val="22"/>
          <w:szCs w:val="22"/>
        </w:rPr>
        <w:t xml:space="preserve">Acuerdo" cuando: </w:t>
      </w:r>
    </w:p>
    <w:p w:rsidR="004A7E5A" w:rsidRPr="00D274D4" w:rsidRDefault="004A7E5A" w:rsidP="004A7E5A">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 se vuelva parte del dominio público sin incumplimiento alguno del presente "Acuerdo"; </w:t>
      </w:r>
    </w:p>
    <w:p w:rsidR="004A7E5A" w:rsidRPr="00D274D4" w:rsidRDefault="004A7E5A" w:rsidP="004A7E5A">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obtenida por "El Proveedor o Consultor" en forma legal de un tercero establecido como una fuente legítima de información, sin incumplimiento del presente "Acuerdo" por parte de "El Proveedor o Consultor" </w:t>
      </w:r>
    </w:p>
    <w:p w:rsidR="004A7E5A" w:rsidRPr="00D274D4" w:rsidRDefault="004A7E5A" w:rsidP="004A7E5A">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lastRenderedPageBreak/>
        <w:t xml:space="preserve">La Información sea conocida o recibida por "El Proveedor o Consultor" con anterioridad a su divulgación por parte de "CAF" o a la fecha del presente "Acuerdo"; 4 </w:t>
      </w:r>
    </w:p>
    <w:p w:rsidR="004A7E5A" w:rsidRPr="00D274D4" w:rsidRDefault="004A7E5A" w:rsidP="004A7E5A">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"CAF" hubiera dado su consentimiento previo por escrito respecto de dicha divulgación o manifestado su carácter no confidencial; o </w:t>
      </w:r>
    </w:p>
    <w:p w:rsidR="004A7E5A" w:rsidRPr="00D274D4" w:rsidRDefault="004A7E5A" w:rsidP="004A7E5A">
      <w:pPr>
        <w:pStyle w:val="NormalWeb"/>
        <w:numPr>
          <w:ilvl w:val="0"/>
          <w:numId w:val="1"/>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rsidR="004A7E5A" w:rsidRPr="00D274D4" w:rsidRDefault="004A7E5A" w:rsidP="004A7E5A">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DEVOLUCIÓN DE LA INFORMACIÓN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rsidR="004A7E5A" w:rsidRPr="00D274D4" w:rsidRDefault="004A7E5A" w:rsidP="004A7E5A">
      <w:pPr>
        <w:pStyle w:val="NormalWeb"/>
        <w:rPr>
          <w:rFonts w:asciiTheme="minorHAnsi" w:hAnsiTheme="minorHAnsi" w:cs="Tahoma"/>
          <w:color w:val="000000"/>
          <w:sz w:val="22"/>
          <w:szCs w:val="22"/>
        </w:rPr>
      </w:pPr>
      <w:r w:rsidRPr="00D274D4">
        <w:rPr>
          <w:rFonts w:asciiTheme="minorHAnsi" w:hAnsiTheme="minorHAnsi" w:cs="Tahoma"/>
          <w:b/>
          <w:bCs/>
          <w:color w:val="000000"/>
          <w:sz w:val="22"/>
          <w:szCs w:val="22"/>
        </w:rPr>
        <w:t xml:space="preserve">NO COMPROMISO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rsidR="004A7E5A" w:rsidRPr="00D274D4" w:rsidRDefault="004A7E5A" w:rsidP="004A7E5A">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VIGENCIA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rsidR="004A7E5A" w:rsidRPr="00D274D4" w:rsidRDefault="004A7E5A" w:rsidP="004A7E5A">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lastRenderedPageBreak/>
        <w:t xml:space="preserve">LEY Y JURISDICCIÓN APLICABLE </w:t>
      </w:r>
    </w:p>
    <w:p w:rsidR="004A7E5A" w:rsidRPr="00D274D4" w:rsidRDefault="004A7E5A" w:rsidP="004A7E5A">
      <w:pPr>
        <w:pStyle w:val="NormalWeb"/>
        <w:rPr>
          <w:rFonts w:asciiTheme="minorHAnsi" w:hAnsiTheme="minorHAnsi" w:cs="Tahoma"/>
          <w:b/>
          <w:bCs/>
          <w:color w:val="000000"/>
          <w:sz w:val="22"/>
          <w:szCs w:val="22"/>
        </w:rPr>
      </w:pPr>
      <w:r w:rsidRPr="00D274D4">
        <w:rPr>
          <w:rFonts w:asciiTheme="minorHAnsi" w:hAnsiTheme="minorHAnsi" w:cs="Arial"/>
          <w:color w:val="000000"/>
          <w:sz w:val="22"/>
          <w:szCs w:val="22"/>
        </w:rPr>
        <w:t xml:space="preserve">Este "Acuerdo" se regirá e interpretará de conformidad con las leyes de </w:t>
      </w:r>
      <w:r w:rsidRPr="00D274D4">
        <w:rPr>
          <w:rFonts w:asciiTheme="minorHAnsi" w:hAnsiTheme="minorHAnsi" w:cs="Tahoma"/>
          <w:b/>
          <w:bCs/>
          <w:color w:val="000000"/>
          <w:sz w:val="22"/>
          <w:szCs w:val="22"/>
        </w:rPr>
        <w:t xml:space="preserve">Colombia,  </w:t>
      </w:r>
      <w:r w:rsidRPr="00D274D4">
        <w:rPr>
          <w:rFonts w:asciiTheme="minorHAnsi" w:hAnsiTheme="minorHAnsi" w:cs="Arial"/>
          <w:color w:val="000000"/>
          <w:sz w:val="22"/>
          <w:szCs w:val="22"/>
        </w:rPr>
        <w:t xml:space="preserve">sometiéndose a los tribunales de la ciudad de </w:t>
      </w:r>
      <w:r w:rsidRPr="00D274D4">
        <w:rPr>
          <w:rFonts w:asciiTheme="minorHAnsi" w:hAnsiTheme="minorHAnsi" w:cs="Tahoma"/>
          <w:b/>
          <w:bCs/>
          <w:color w:val="000000"/>
          <w:sz w:val="22"/>
          <w:szCs w:val="22"/>
        </w:rPr>
        <w:t xml:space="preserve">Bogotá.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 </w:t>
      </w:r>
    </w:p>
    <w:p w:rsidR="004A7E5A" w:rsidRPr="00D274D4" w:rsidRDefault="004A7E5A" w:rsidP="004A7E5A">
      <w:pPr>
        <w:pStyle w:val="NormalWeb"/>
        <w:rPr>
          <w:rFonts w:asciiTheme="minorHAnsi" w:hAnsiTheme="minorHAnsi" w:cs="Arial"/>
          <w:b/>
          <w:color w:val="000000"/>
          <w:sz w:val="22"/>
          <w:szCs w:val="22"/>
        </w:rPr>
      </w:pPr>
      <w:r w:rsidRPr="00D274D4">
        <w:rPr>
          <w:rFonts w:asciiTheme="minorHAnsi" w:hAnsiTheme="minorHAnsi" w:cs="Arial"/>
          <w:color w:val="000000"/>
          <w:sz w:val="22"/>
          <w:szCs w:val="22"/>
        </w:rPr>
        <w:t xml:space="preserve">En fe de lo cual "El Proveedor o Consultor" suscribe el presente Acuerdo de Confidencialidad, en dos (2) ejemplares, de un mismo tenor y a un solo efecto, en </w:t>
      </w:r>
      <w:r w:rsidRPr="00D274D4">
        <w:rPr>
          <w:rFonts w:asciiTheme="minorHAnsi" w:hAnsiTheme="minorHAnsi" w:cs="Tahoma"/>
          <w:b/>
          <w:bCs/>
          <w:color w:val="000000"/>
          <w:sz w:val="22"/>
          <w:szCs w:val="22"/>
        </w:rPr>
        <w:t xml:space="preserve">[CIUDAD CAPITAL Y PAÍS] </w:t>
      </w:r>
      <w:r w:rsidRPr="00D274D4">
        <w:rPr>
          <w:rFonts w:asciiTheme="minorHAnsi" w:hAnsiTheme="minorHAnsi" w:cs="Arial"/>
          <w:color w:val="000000"/>
          <w:sz w:val="22"/>
          <w:szCs w:val="22"/>
        </w:rPr>
        <w:t xml:space="preserve">a los </w:t>
      </w:r>
      <w:r w:rsidRPr="00D274D4">
        <w:rPr>
          <w:rFonts w:asciiTheme="minorHAnsi" w:hAnsiTheme="minorHAnsi" w:cs="Arial"/>
          <w:b/>
          <w:color w:val="000000"/>
          <w:sz w:val="22"/>
          <w:szCs w:val="22"/>
        </w:rPr>
        <w:t>dd</w:t>
      </w:r>
      <w:r w:rsidRPr="00D274D4">
        <w:rPr>
          <w:rFonts w:asciiTheme="minorHAnsi" w:hAnsiTheme="minorHAnsi" w:cs="Arial"/>
          <w:color w:val="000000"/>
          <w:sz w:val="22"/>
          <w:szCs w:val="22"/>
        </w:rPr>
        <w:t xml:space="preserve"> días del mes de </w:t>
      </w:r>
      <w:r w:rsidRPr="00D274D4">
        <w:rPr>
          <w:rFonts w:asciiTheme="minorHAnsi" w:hAnsiTheme="minorHAnsi" w:cs="Arial"/>
          <w:b/>
          <w:color w:val="000000"/>
          <w:sz w:val="22"/>
          <w:szCs w:val="22"/>
        </w:rPr>
        <w:t>mmmm</w:t>
      </w:r>
      <w:r w:rsidRPr="00D274D4">
        <w:rPr>
          <w:rFonts w:asciiTheme="minorHAnsi" w:hAnsiTheme="minorHAnsi" w:cs="Arial"/>
          <w:color w:val="000000"/>
          <w:sz w:val="22"/>
          <w:szCs w:val="22"/>
        </w:rPr>
        <w:t xml:space="preserve"> de </w:t>
      </w:r>
      <w:r w:rsidRPr="00D274D4">
        <w:rPr>
          <w:rFonts w:asciiTheme="minorHAnsi" w:hAnsiTheme="minorHAnsi" w:cs="Arial"/>
          <w:b/>
          <w:color w:val="000000"/>
          <w:sz w:val="22"/>
          <w:szCs w:val="22"/>
        </w:rPr>
        <w:t xml:space="preserve">yyyy]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"El Proveedor o Consultor"</w:t>
      </w:r>
    </w:p>
    <w:p w:rsidR="004A7E5A" w:rsidRPr="00D274D4" w:rsidRDefault="004A7E5A" w:rsidP="004A7E5A">
      <w:pPr>
        <w:pStyle w:val="NormalWeb"/>
        <w:rPr>
          <w:rFonts w:asciiTheme="minorHAnsi" w:hAnsiTheme="minorHAnsi" w:cs="Arial"/>
          <w:color w:val="000000"/>
          <w:sz w:val="22"/>
          <w:szCs w:val="22"/>
        </w:rPr>
      </w:pP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_________________________ </w:t>
      </w:r>
    </w:p>
    <w:p w:rsidR="004A7E5A" w:rsidRPr="00D274D4" w:rsidRDefault="004A7E5A" w:rsidP="004A7E5A">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Nombre y Apellido </w:t>
      </w:r>
      <w:bookmarkStart w:id="0" w:name="_Toc500165588"/>
      <w:bookmarkEnd w:id="0"/>
    </w:p>
    <w:p w:rsidR="00C359D1" w:rsidRPr="004A7E5A" w:rsidRDefault="004A7E5A">
      <w:pPr>
        <w:rPr>
          <w:lang w:val="es-BO"/>
        </w:rPr>
      </w:pPr>
      <w:bookmarkStart w:id="1" w:name="_GoBack"/>
      <w:bookmarkEnd w:id="1"/>
    </w:p>
    <w:sectPr w:rsidR="00C359D1" w:rsidRPr="004A7E5A" w:rsidSect="004072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5A"/>
    <w:rsid w:val="0005459D"/>
    <w:rsid w:val="001D5A9F"/>
    <w:rsid w:val="00407225"/>
    <w:rsid w:val="0047775C"/>
    <w:rsid w:val="004A7E5A"/>
    <w:rsid w:val="005343D6"/>
    <w:rsid w:val="005E6FCB"/>
    <w:rsid w:val="0064049E"/>
    <w:rsid w:val="0070531F"/>
    <w:rsid w:val="00744ABC"/>
    <w:rsid w:val="0085348E"/>
    <w:rsid w:val="009377CE"/>
    <w:rsid w:val="00993311"/>
    <w:rsid w:val="00A50F97"/>
    <w:rsid w:val="00A5580D"/>
    <w:rsid w:val="00AF07B5"/>
    <w:rsid w:val="00B330B7"/>
    <w:rsid w:val="00BB6698"/>
    <w:rsid w:val="00E55C21"/>
    <w:rsid w:val="00F5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FEF5D13-AE9F-7E45-B845-C0B31634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A7E5A"/>
    <w:pPr>
      <w:spacing w:before="100" w:beforeAutospacing="1" w:after="100" w:afterAutospacing="1"/>
      <w:ind w:left="567"/>
      <w:jc w:val="both"/>
    </w:pPr>
    <w:rPr>
      <w:rFonts w:ascii="Times New Roman" w:eastAsia="Times New Roman" w:hAnsi="Times New Roman" w:cs="Times New Roman"/>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7958</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juan felipe caicedo</cp:lastModifiedBy>
  <cp:revision>1</cp:revision>
  <dcterms:created xsi:type="dcterms:W3CDTF">2020-07-16T20:34:00Z</dcterms:created>
  <dcterms:modified xsi:type="dcterms:W3CDTF">2020-07-16T20:34:00Z</dcterms:modified>
</cp:coreProperties>
</file>