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6D6E" w14:textId="77777777" w:rsidR="00155221" w:rsidRPr="004845E9" w:rsidRDefault="00155221" w:rsidP="00782028">
      <w:pPr>
        <w:pStyle w:val="NormalWeb"/>
        <w:spacing w:before="0" w:beforeAutospacing="0" w:after="0" w:afterAutospacing="0"/>
        <w:jc w:val="center"/>
        <w:rPr>
          <w:rFonts w:ascii="Aptos" w:hAnsi="Aptos" w:cs="Tahoma"/>
          <w:b/>
          <w:bCs/>
          <w:color w:val="000000"/>
          <w:sz w:val="28"/>
          <w:szCs w:val="28"/>
        </w:rPr>
      </w:pPr>
      <w:r w:rsidRPr="004845E9">
        <w:rPr>
          <w:rFonts w:ascii="Aptos" w:hAnsi="Aptos" w:cs="Tahoma"/>
          <w:b/>
          <w:bCs/>
          <w:color w:val="000000"/>
          <w:sz w:val="28"/>
          <w:szCs w:val="28"/>
        </w:rPr>
        <w:t>ANEXO A:</w:t>
      </w:r>
    </w:p>
    <w:p w14:paraId="3B79FD1D" w14:textId="77777777" w:rsidR="00155221" w:rsidRPr="004845E9" w:rsidRDefault="00155221" w:rsidP="00782028">
      <w:pPr>
        <w:pStyle w:val="NormalWeb"/>
        <w:spacing w:before="0" w:beforeAutospacing="0" w:after="0" w:afterAutospacing="0"/>
        <w:jc w:val="center"/>
        <w:rPr>
          <w:rFonts w:ascii="Aptos" w:hAnsi="Aptos" w:cs="Tahoma"/>
          <w:b/>
          <w:bCs/>
          <w:color w:val="000000"/>
          <w:sz w:val="28"/>
          <w:szCs w:val="28"/>
        </w:rPr>
      </w:pPr>
      <w:r w:rsidRPr="004845E9">
        <w:rPr>
          <w:rFonts w:ascii="Aptos" w:hAnsi="Aptos" w:cs="Tahoma"/>
          <w:b/>
          <w:bCs/>
          <w:color w:val="000000"/>
          <w:sz w:val="28"/>
          <w:szCs w:val="28"/>
        </w:rPr>
        <w:t>ACUERDO DE CONFIDENCIALIDAD</w:t>
      </w:r>
    </w:p>
    <w:p w14:paraId="21558C6D" w14:textId="77777777" w:rsidR="00BF0A6F" w:rsidRPr="004845E9" w:rsidRDefault="00BF0A6F" w:rsidP="00782028">
      <w:pPr>
        <w:pStyle w:val="NormalWeb"/>
        <w:spacing w:before="0" w:beforeAutospacing="0" w:after="0" w:afterAutospacing="0"/>
        <w:rPr>
          <w:rFonts w:ascii="Aptos" w:hAnsi="Aptos" w:cs="Arial"/>
          <w:color w:val="000000"/>
          <w:sz w:val="28"/>
          <w:szCs w:val="28"/>
        </w:rPr>
      </w:pPr>
    </w:p>
    <w:p w14:paraId="51F00771" w14:textId="7B69B519" w:rsidR="00155221" w:rsidRPr="00782028"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Quien suscribe: </w:t>
      </w:r>
    </w:p>
    <w:p w14:paraId="005A65F4" w14:textId="77777777"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(Nombre y </w:t>
      </w:r>
      <w:proofErr w:type="gramStart"/>
      <w:r w:rsidRPr="00782028">
        <w:rPr>
          <w:rFonts w:ascii="Aptos" w:hAnsi="Aptos" w:cs="Arial"/>
          <w:color w:val="000000"/>
          <w:sz w:val="22"/>
          <w:szCs w:val="22"/>
        </w:rPr>
        <w:t>Apellido)_</w:t>
      </w:r>
      <w:proofErr w:type="gramEnd"/>
      <w:r w:rsidRPr="00782028">
        <w:rPr>
          <w:rFonts w:ascii="Aptos" w:hAnsi="Aptos" w:cs="Arial"/>
          <w:color w:val="000000"/>
          <w:sz w:val="22"/>
          <w:szCs w:val="22"/>
        </w:rPr>
        <w:t>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14:paraId="0DB50D5A"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2705E456" w14:textId="77777777" w:rsidR="00155221" w:rsidRDefault="00155221" w:rsidP="00024F5A">
      <w:pPr>
        <w:pStyle w:val="NormalWeb"/>
        <w:spacing w:before="0" w:beforeAutospacing="0" w:after="0" w:afterAutospacing="0"/>
        <w:ind w:left="0"/>
        <w:rPr>
          <w:rFonts w:ascii="Aptos" w:hAnsi="Aptos" w:cs="Tahoma"/>
          <w:b/>
          <w:bCs/>
          <w:color w:val="000000"/>
          <w:sz w:val="22"/>
          <w:szCs w:val="22"/>
        </w:rPr>
      </w:pPr>
      <w:r w:rsidRPr="00782028">
        <w:rPr>
          <w:rFonts w:ascii="Aptos" w:hAnsi="Aptos" w:cs="Tahoma"/>
          <w:b/>
          <w:bCs/>
          <w:color w:val="000000"/>
          <w:sz w:val="22"/>
          <w:szCs w:val="22"/>
        </w:rPr>
        <w:t>CONSIDERANDO:</w:t>
      </w:r>
    </w:p>
    <w:p w14:paraId="78740346" w14:textId="77777777" w:rsidR="00BF0A6F" w:rsidRPr="00782028" w:rsidRDefault="00BF0A6F" w:rsidP="00024F5A">
      <w:pPr>
        <w:pStyle w:val="NormalWeb"/>
        <w:spacing w:before="0" w:beforeAutospacing="0" w:after="0" w:afterAutospacing="0"/>
        <w:ind w:left="0"/>
        <w:rPr>
          <w:rFonts w:ascii="Aptos" w:hAnsi="Aptos" w:cs="Tahoma"/>
          <w:b/>
          <w:bCs/>
          <w:color w:val="000000"/>
          <w:sz w:val="22"/>
          <w:szCs w:val="22"/>
        </w:rPr>
      </w:pPr>
    </w:p>
    <w:p w14:paraId="28156E8B" w14:textId="58B31697"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Tahoma"/>
          <w:b/>
          <w:bCs/>
          <w:color w:val="000000"/>
          <w:sz w:val="22"/>
          <w:szCs w:val="22"/>
        </w:rPr>
        <w:t xml:space="preserve">QUE </w:t>
      </w:r>
      <w:r w:rsidRPr="00782028">
        <w:rPr>
          <w:rFonts w:ascii="Aptos" w:hAnsi="Aptos" w:cs="Arial"/>
          <w:color w:val="000000"/>
          <w:sz w:val="22"/>
          <w:szCs w:val="22"/>
        </w:rPr>
        <w:t>la Corporación Andina de Fomento, en adelante "CAF", entidad financiera de derecho internacional público, constituida mediante Convenio Constitutivo suscrito en Bogotá, Colombia, con fecha 7 de febrero de 1968, se encuentra en proceso de Solicitud de Información en el marco de</w:t>
      </w:r>
      <w:r w:rsidR="00B87DE1">
        <w:rPr>
          <w:rFonts w:ascii="Aptos" w:hAnsi="Aptos" w:cs="Arial"/>
          <w:color w:val="000000"/>
          <w:sz w:val="22"/>
          <w:szCs w:val="22"/>
        </w:rPr>
        <w:t>l Programa regional de Movilidad Eléctrica y Bajo en Carbono (E-</w:t>
      </w:r>
      <w:proofErr w:type="spellStart"/>
      <w:r w:rsidR="00B87DE1">
        <w:rPr>
          <w:rFonts w:ascii="Aptos" w:hAnsi="Aptos" w:cs="Arial"/>
          <w:color w:val="000000"/>
          <w:sz w:val="22"/>
          <w:szCs w:val="22"/>
        </w:rPr>
        <w:t>Motion</w:t>
      </w:r>
      <w:proofErr w:type="spellEnd"/>
      <w:r w:rsidR="00B87DE1">
        <w:rPr>
          <w:rFonts w:ascii="Aptos" w:hAnsi="Aptos" w:cs="Arial"/>
          <w:color w:val="000000"/>
          <w:sz w:val="22"/>
          <w:szCs w:val="22"/>
        </w:rPr>
        <w:t>)</w:t>
      </w:r>
      <w:r w:rsidR="00562074">
        <w:rPr>
          <w:rFonts w:ascii="Aptos" w:hAnsi="Aptos" w:cs="Arial"/>
          <w:color w:val="000000"/>
          <w:sz w:val="22"/>
          <w:szCs w:val="22"/>
        </w:rPr>
        <w:t xml:space="preserve">, en adelante la </w:t>
      </w:r>
      <w:r w:rsidR="00024F5A">
        <w:rPr>
          <w:rFonts w:ascii="Aptos" w:hAnsi="Aptos" w:cs="Arial"/>
          <w:color w:val="000000"/>
          <w:sz w:val="22"/>
          <w:szCs w:val="22"/>
        </w:rPr>
        <w:t>“</w:t>
      </w:r>
      <w:r w:rsidR="00792E53">
        <w:rPr>
          <w:rFonts w:ascii="Aptos" w:hAnsi="Aptos" w:cs="Arial"/>
          <w:color w:val="000000"/>
          <w:sz w:val="22"/>
          <w:szCs w:val="22"/>
        </w:rPr>
        <w:t>Incitativa</w:t>
      </w:r>
      <w:r w:rsidR="00024F5A">
        <w:rPr>
          <w:rFonts w:ascii="Aptos" w:hAnsi="Aptos" w:cs="Arial"/>
          <w:color w:val="000000"/>
          <w:sz w:val="22"/>
          <w:szCs w:val="22"/>
        </w:rPr>
        <w:t>”</w:t>
      </w:r>
      <w:r w:rsidRPr="00782028">
        <w:rPr>
          <w:rFonts w:ascii="Aptos" w:hAnsi="Aptos" w:cs="Arial"/>
          <w:color w:val="000000"/>
          <w:sz w:val="22"/>
          <w:szCs w:val="22"/>
        </w:rPr>
        <w:t xml:space="preserve">, para desarrollar </w:t>
      </w:r>
      <w:r w:rsidR="00562074">
        <w:rPr>
          <w:rFonts w:ascii="Aptos" w:hAnsi="Aptos" w:cs="Arial"/>
          <w:color w:val="000000"/>
          <w:sz w:val="22"/>
          <w:szCs w:val="22"/>
        </w:rPr>
        <w:t xml:space="preserve">los servicios de </w:t>
      </w:r>
      <w:r w:rsidR="00B87DE1" w:rsidRPr="00562074">
        <w:rPr>
          <w:rFonts w:ascii="Aptos" w:hAnsi="Aptos" w:cs="Arial"/>
          <w:color w:val="000000"/>
          <w:sz w:val="22"/>
          <w:szCs w:val="22"/>
        </w:rPr>
        <w:t xml:space="preserve">consultoría para </w:t>
      </w:r>
      <w:r w:rsidR="00562074" w:rsidRPr="00562074">
        <w:rPr>
          <w:rFonts w:ascii="Aptos" w:hAnsi="Aptos" w:cs="Arial"/>
          <w:color w:val="000000"/>
          <w:sz w:val="22"/>
          <w:szCs w:val="22"/>
        </w:rPr>
        <w:t>“C</w:t>
      </w:r>
      <w:r w:rsidR="00B87DE1" w:rsidRPr="00562074">
        <w:rPr>
          <w:rFonts w:ascii="Aptos" w:hAnsi="Aptos" w:cs="Arial"/>
          <w:color w:val="000000"/>
          <w:sz w:val="22"/>
          <w:szCs w:val="22"/>
        </w:rPr>
        <w:t>alcular el potencial de reducción de emisiones de CO2e en el sistema de transporte público del área metropolitana de Panamá, Asunción y Montevideo y valorar su calidad de servicio</w:t>
      </w:r>
      <w:r w:rsidRPr="00562074">
        <w:rPr>
          <w:rFonts w:ascii="Aptos" w:hAnsi="Aptos" w:cs="Arial"/>
          <w:color w:val="000000"/>
          <w:sz w:val="22"/>
          <w:szCs w:val="22"/>
        </w:rPr>
        <w:t>”</w:t>
      </w:r>
      <w:r w:rsidRPr="00782028">
        <w:rPr>
          <w:rFonts w:ascii="Aptos" w:hAnsi="Aptos" w:cs="Arial"/>
          <w:color w:val="000000"/>
          <w:sz w:val="22"/>
          <w:szCs w:val="22"/>
        </w:rPr>
        <w:t xml:space="preserve">. </w:t>
      </w:r>
    </w:p>
    <w:p w14:paraId="62E27B1E"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593E8E4E" w14:textId="77777777"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Tahoma"/>
          <w:b/>
          <w:bCs/>
          <w:color w:val="000000"/>
          <w:sz w:val="22"/>
          <w:szCs w:val="22"/>
        </w:rPr>
        <w:t xml:space="preserve">QUE </w:t>
      </w:r>
      <w:r w:rsidRPr="00782028">
        <w:rPr>
          <w:rFonts w:ascii="Aptos" w:hAnsi="Aptos" w:cs="Arial"/>
          <w:color w:val="000000"/>
          <w:sz w:val="22"/>
          <w:szCs w:val="22"/>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14:paraId="24272CCE"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4FE62EEF" w14:textId="77777777"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14:paraId="1599B06F"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4CA3768B" w14:textId="77777777"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14:paraId="0CC1B300"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360785AB" w14:textId="77777777"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"El Proveedor o Consultor" declara que la totalidad de la "Información Confidencial" entregada por "CAF como consecuencia, resultado o en el marco de la "Iniciativa", es propiedad de "CAF" y sólo podrá ser utilizada por "El Proveedor o Consultor" con la finalidad de evaluar la "Iniciativa" y presentar una propuesta. </w:t>
      </w:r>
    </w:p>
    <w:p w14:paraId="64CF7D60" w14:textId="77777777" w:rsidR="00BF0A6F" w:rsidRDefault="00BF0A6F" w:rsidP="00024F5A">
      <w:pPr>
        <w:pStyle w:val="NormalWeb"/>
        <w:spacing w:before="0" w:beforeAutospacing="0" w:after="0" w:afterAutospacing="0"/>
        <w:ind w:left="0"/>
        <w:rPr>
          <w:rFonts w:ascii="Aptos" w:hAnsi="Aptos" w:cs="Arial"/>
          <w:color w:val="000000"/>
          <w:sz w:val="22"/>
          <w:szCs w:val="22"/>
        </w:rPr>
      </w:pPr>
    </w:p>
    <w:p w14:paraId="599FBC6C" w14:textId="77777777" w:rsidR="00155221" w:rsidRDefault="00155221" w:rsidP="00024F5A">
      <w:pPr>
        <w:pStyle w:val="NormalWeb"/>
        <w:spacing w:before="0" w:beforeAutospacing="0" w:after="0" w:afterAutospacing="0"/>
        <w:ind w:left="0"/>
        <w:rPr>
          <w:rFonts w:ascii="Aptos" w:hAnsi="Aptos" w:cs="Tahoma"/>
          <w:b/>
          <w:bCs/>
          <w:color w:val="000000"/>
          <w:sz w:val="22"/>
          <w:szCs w:val="22"/>
        </w:rPr>
      </w:pPr>
      <w:r w:rsidRPr="00782028">
        <w:rPr>
          <w:rFonts w:ascii="Aptos" w:hAnsi="Aptos" w:cs="Tahoma"/>
          <w:b/>
          <w:bCs/>
          <w:color w:val="000000"/>
          <w:sz w:val="22"/>
          <w:szCs w:val="22"/>
        </w:rPr>
        <w:t xml:space="preserve">USO DE LA INFORMACIÓN CONFIDENCIAL </w:t>
      </w:r>
    </w:p>
    <w:p w14:paraId="0476B7DB" w14:textId="77777777" w:rsidR="004845E9" w:rsidRDefault="004845E9" w:rsidP="00024F5A">
      <w:pPr>
        <w:pStyle w:val="NormalWeb"/>
        <w:spacing w:before="0" w:beforeAutospacing="0" w:after="0" w:afterAutospacing="0"/>
        <w:ind w:left="0"/>
        <w:rPr>
          <w:rFonts w:ascii="Aptos" w:hAnsi="Aptos" w:cs="Arial"/>
          <w:color w:val="000000"/>
          <w:sz w:val="22"/>
          <w:szCs w:val="22"/>
        </w:rPr>
      </w:pPr>
    </w:p>
    <w:p w14:paraId="600C6A20" w14:textId="41CA2EEB"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14:paraId="5E88CDA2"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5750473C" w14:textId="77777777"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14:paraId="2781BD53"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3DC99B12" w14:textId="77777777"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14:paraId="04906C99"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7A4EC5F2" w14:textId="77777777"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14:paraId="074CD98D"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3B0CCEE6" w14:textId="77777777" w:rsidR="00155221" w:rsidRPr="00782028"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"El Proveedor o Consultor" designará a una o más personas dentro de su organización como la o las personas autorizadas para entregar y recibir "Información Confidencial". </w:t>
      </w:r>
    </w:p>
    <w:p w14:paraId="756A1C4D" w14:textId="77777777" w:rsidR="00155221" w:rsidRPr="00782028" w:rsidRDefault="00155221" w:rsidP="00024F5A">
      <w:pPr>
        <w:pStyle w:val="NormalWeb"/>
        <w:spacing w:before="0" w:beforeAutospacing="0" w:after="0" w:afterAutospacing="0"/>
        <w:ind w:left="0"/>
        <w:rPr>
          <w:rFonts w:ascii="Aptos" w:hAnsi="Aptos" w:cs="Tahoma"/>
          <w:b/>
          <w:bCs/>
          <w:color w:val="000000"/>
          <w:sz w:val="22"/>
          <w:szCs w:val="22"/>
        </w:rPr>
      </w:pPr>
    </w:p>
    <w:p w14:paraId="01E8D483" w14:textId="77777777" w:rsidR="00155221" w:rsidRPr="00782028" w:rsidRDefault="00155221" w:rsidP="00024F5A">
      <w:pPr>
        <w:pStyle w:val="NormalWeb"/>
        <w:spacing w:before="0" w:beforeAutospacing="0" w:after="0" w:afterAutospacing="0"/>
        <w:ind w:left="0"/>
        <w:rPr>
          <w:rFonts w:ascii="Aptos" w:hAnsi="Aptos" w:cs="Tahoma"/>
          <w:b/>
          <w:bCs/>
          <w:color w:val="000000"/>
          <w:sz w:val="22"/>
          <w:szCs w:val="22"/>
        </w:rPr>
      </w:pPr>
      <w:r w:rsidRPr="00782028">
        <w:rPr>
          <w:rFonts w:ascii="Aptos" w:hAnsi="Aptos" w:cs="Tahoma"/>
          <w:b/>
          <w:bCs/>
          <w:color w:val="000000"/>
          <w:sz w:val="22"/>
          <w:szCs w:val="22"/>
        </w:rPr>
        <w:t xml:space="preserve">INFORMACIÓN EXCLUIDA </w:t>
      </w:r>
    </w:p>
    <w:p w14:paraId="691108AF" w14:textId="77777777" w:rsidR="004845E9" w:rsidRDefault="004845E9" w:rsidP="00024F5A">
      <w:pPr>
        <w:pStyle w:val="NormalWeb"/>
        <w:spacing w:before="0" w:beforeAutospacing="0" w:after="0" w:afterAutospacing="0"/>
        <w:ind w:left="0"/>
        <w:rPr>
          <w:rFonts w:ascii="Aptos" w:hAnsi="Aptos" w:cs="Arial"/>
          <w:color w:val="000000"/>
          <w:sz w:val="22"/>
          <w:szCs w:val="22"/>
        </w:rPr>
      </w:pPr>
    </w:p>
    <w:p w14:paraId="5C2D4A4E" w14:textId="5977EECD"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No se considerará como "Información Confidencial" y, por ende, "El Proveedor o Consultor" no será responsable de la divulgación ni tendrá obligaciones frente a "CAF" de Información recibida bajo el presente </w:t>
      </w:r>
      <w:r w:rsidRPr="00782028">
        <w:rPr>
          <w:rFonts w:ascii="Aptos" w:hAnsi="Aptos"/>
          <w:b/>
          <w:bCs/>
          <w:color w:val="000000"/>
          <w:sz w:val="22"/>
          <w:szCs w:val="22"/>
        </w:rPr>
        <w:t>"</w:t>
      </w:r>
      <w:r w:rsidRPr="00782028">
        <w:rPr>
          <w:rFonts w:ascii="Aptos" w:hAnsi="Aptos" w:cs="Arial"/>
          <w:color w:val="000000"/>
          <w:sz w:val="22"/>
          <w:szCs w:val="22"/>
        </w:rPr>
        <w:t xml:space="preserve">Acuerdo" cuando: </w:t>
      </w:r>
    </w:p>
    <w:p w14:paraId="1B9A1DA1"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50888353" w14:textId="77777777" w:rsidR="00155221" w:rsidRPr="00782028" w:rsidRDefault="00155221" w:rsidP="004845E9">
      <w:pPr>
        <w:pStyle w:val="NormalWeb"/>
        <w:numPr>
          <w:ilvl w:val="0"/>
          <w:numId w:val="1"/>
        </w:numPr>
        <w:spacing w:before="0" w:beforeAutospacing="0" w:after="0" w:afterAutospacing="0"/>
        <w:ind w:left="426" w:hanging="426"/>
        <w:rPr>
          <w:rFonts w:ascii="Aptos" w:hAnsi="Aptos" w:cs="Arial"/>
          <w:color w:val="000000"/>
          <w:sz w:val="22"/>
          <w:szCs w:val="22"/>
        </w:rPr>
      </w:pPr>
      <w:r w:rsidRPr="00782028">
        <w:rPr>
          <w:rFonts w:ascii="Aptos" w:hAnsi="Aptos" w:cs="Arial"/>
          <w:color w:val="000000"/>
          <w:sz w:val="22"/>
          <w:szCs w:val="22"/>
        </w:rPr>
        <w:t xml:space="preserve">La Información sea o se vuelva parte del dominio público sin incumplimiento alguno del presente "Acuerdo"; </w:t>
      </w:r>
    </w:p>
    <w:p w14:paraId="2022D60E" w14:textId="77777777" w:rsidR="00155221" w:rsidRPr="00782028" w:rsidRDefault="00155221" w:rsidP="004845E9">
      <w:pPr>
        <w:pStyle w:val="NormalWeb"/>
        <w:numPr>
          <w:ilvl w:val="0"/>
          <w:numId w:val="1"/>
        </w:numPr>
        <w:spacing w:before="0" w:beforeAutospacing="0" w:after="0" w:afterAutospacing="0"/>
        <w:ind w:left="426" w:hanging="426"/>
        <w:rPr>
          <w:rFonts w:ascii="Aptos" w:hAnsi="Aptos" w:cs="Arial"/>
          <w:color w:val="000000"/>
          <w:sz w:val="22"/>
          <w:szCs w:val="22"/>
        </w:rPr>
      </w:pPr>
      <w:r w:rsidRPr="00782028">
        <w:rPr>
          <w:rFonts w:ascii="Aptos" w:hAnsi="Aptos" w:cs="Arial"/>
          <w:color w:val="000000"/>
          <w:sz w:val="22"/>
          <w:szCs w:val="22"/>
        </w:rPr>
        <w:t xml:space="preserve">La Información sea obtenida por "El Proveedor o Consultor" en forma legal de un tercero establecido como una fuente legítima de información, sin incumplimiento del presente "Acuerdo" por parte de "El Proveedor o Consultor" </w:t>
      </w:r>
    </w:p>
    <w:p w14:paraId="737A94D3" w14:textId="77777777" w:rsidR="00155221" w:rsidRPr="00782028" w:rsidRDefault="00155221" w:rsidP="004845E9">
      <w:pPr>
        <w:pStyle w:val="NormalWeb"/>
        <w:numPr>
          <w:ilvl w:val="0"/>
          <w:numId w:val="1"/>
        </w:numPr>
        <w:spacing w:before="0" w:beforeAutospacing="0" w:after="0" w:afterAutospacing="0"/>
        <w:ind w:left="426" w:hanging="426"/>
        <w:rPr>
          <w:rFonts w:ascii="Aptos" w:hAnsi="Aptos" w:cs="Arial"/>
          <w:color w:val="000000"/>
          <w:sz w:val="22"/>
          <w:szCs w:val="22"/>
        </w:rPr>
      </w:pPr>
      <w:r w:rsidRPr="00782028">
        <w:rPr>
          <w:rFonts w:ascii="Aptos" w:hAnsi="Aptos" w:cs="Arial"/>
          <w:color w:val="000000"/>
          <w:sz w:val="22"/>
          <w:szCs w:val="22"/>
        </w:rPr>
        <w:t xml:space="preserve">La Información sea conocida o recibida por "El Proveedor o Consultor" con anterioridad a su divulgación por parte de "CAF" o a la fecha del presente "Acuerdo"; 4 </w:t>
      </w:r>
    </w:p>
    <w:p w14:paraId="40AC5644" w14:textId="77777777" w:rsidR="00155221" w:rsidRPr="00782028" w:rsidRDefault="00155221" w:rsidP="004845E9">
      <w:pPr>
        <w:pStyle w:val="NormalWeb"/>
        <w:numPr>
          <w:ilvl w:val="0"/>
          <w:numId w:val="1"/>
        </w:numPr>
        <w:spacing w:before="0" w:beforeAutospacing="0" w:after="0" w:afterAutospacing="0"/>
        <w:ind w:left="426" w:hanging="426"/>
        <w:rPr>
          <w:rFonts w:ascii="Aptos" w:hAnsi="Aptos" w:cs="Arial"/>
          <w:color w:val="000000"/>
          <w:sz w:val="22"/>
          <w:szCs w:val="22"/>
        </w:rPr>
      </w:pPr>
      <w:r w:rsidRPr="00782028">
        <w:rPr>
          <w:rFonts w:ascii="Aptos" w:hAnsi="Aptos" w:cs="Arial"/>
          <w:color w:val="000000"/>
          <w:sz w:val="22"/>
          <w:szCs w:val="22"/>
        </w:rPr>
        <w:t xml:space="preserve">"CAF" hubiera dado su consentimiento previo por escrito respecto de dicha divulgación o manifestado su carácter no confidencial; o </w:t>
      </w:r>
    </w:p>
    <w:p w14:paraId="2E765309" w14:textId="5C6E762D" w:rsidR="00155221" w:rsidRDefault="00155221" w:rsidP="004845E9">
      <w:pPr>
        <w:pStyle w:val="NormalWeb"/>
        <w:numPr>
          <w:ilvl w:val="0"/>
          <w:numId w:val="1"/>
        </w:numPr>
        <w:spacing w:before="0" w:beforeAutospacing="0" w:after="0" w:afterAutospacing="0"/>
        <w:ind w:left="426" w:hanging="426"/>
        <w:rPr>
          <w:rFonts w:ascii="Aptos" w:hAnsi="Aptos" w:cs="Arial"/>
          <w:color w:val="000000"/>
          <w:sz w:val="22"/>
          <w:szCs w:val="22"/>
        </w:rPr>
      </w:pPr>
      <w:r w:rsidRPr="00782028">
        <w:rPr>
          <w:rFonts w:ascii="Aptos" w:hAnsi="Aptos" w:cs="Arial"/>
          <w:color w:val="000000"/>
          <w:sz w:val="22"/>
          <w:szCs w:val="22"/>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w:t>
      </w:r>
      <w:r w:rsidRPr="00782028">
        <w:rPr>
          <w:rFonts w:ascii="Aptos" w:hAnsi="Aptos" w:cs="Arial"/>
          <w:color w:val="000000"/>
          <w:sz w:val="22"/>
          <w:szCs w:val="22"/>
        </w:rPr>
        <w:lastRenderedPageBreak/>
        <w:t xml:space="preserve">escrito </w:t>
      </w:r>
      <w:r w:rsidR="004845E9" w:rsidRPr="00782028">
        <w:rPr>
          <w:rFonts w:ascii="Aptos" w:hAnsi="Aptos" w:cs="Arial"/>
          <w:color w:val="000000"/>
          <w:sz w:val="22"/>
          <w:szCs w:val="22"/>
        </w:rPr>
        <w:t>a fin de que</w:t>
      </w:r>
      <w:r w:rsidRPr="00782028">
        <w:rPr>
          <w:rFonts w:ascii="Aptos" w:hAnsi="Aptos" w:cs="Arial"/>
          <w:color w:val="000000"/>
          <w:sz w:val="22"/>
          <w:szCs w:val="22"/>
        </w:rPr>
        <w:t xml:space="preserv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14:paraId="0722CC53"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0C5C3C11" w14:textId="77777777" w:rsidR="00155221" w:rsidRPr="00782028" w:rsidRDefault="00155221" w:rsidP="00024F5A">
      <w:pPr>
        <w:pStyle w:val="NormalWeb"/>
        <w:spacing w:before="0" w:beforeAutospacing="0" w:after="0" w:afterAutospacing="0"/>
        <w:ind w:left="0"/>
        <w:rPr>
          <w:rFonts w:ascii="Aptos" w:hAnsi="Aptos" w:cs="Tahoma"/>
          <w:b/>
          <w:bCs/>
          <w:color w:val="000000"/>
          <w:sz w:val="22"/>
          <w:szCs w:val="22"/>
        </w:rPr>
      </w:pPr>
      <w:r w:rsidRPr="00782028">
        <w:rPr>
          <w:rFonts w:ascii="Aptos" w:hAnsi="Aptos" w:cs="Tahoma"/>
          <w:b/>
          <w:bCs/>
          <w:color w:val="000000"/>
          <w:sz w:val="22"/>
          <w:szCs w:val="22"/>
        </w:rPr>
        <w:t xml:space="preserve">DEVOLUCIÓN DE LA INFORMACIÓN </w:t>
      </w:r>
    </w:p>
    <w:p w14:paraId="049AB59A" w14:textId="77777777" w:rsidR="004845E9" w:rsidRDefault="004845E9" w:rsidP="00024F5A">
      <w:pPr>
        <w:pStyle w:val="NormalWeb"/>
        <w:spacing w:before="0" w:beforeAutospacing="0" w:after="0" w:afterAutospacing="0"/>
        <w:ind w:left="0"/>
        <w:rPr>
          <w:rFonts w:ascii="Aptos" w:hAnsi="Aptos" w:cs="Arial"/>
          <w:color w:val="000000"/>
          <w:sz w:val="22"/>
          <w:szCs w:val="22"/>
        </w:rPr>
      </w:pPr>
    </w:p>
    <w:p w14:paraId="497909B4" w14:textId="14B87CDC" w:rsidR="00155221" w:rsidRPr="00782028"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14:paraId="43761AB4" w14:textId="77777777" w:rsidR="00155221" w:rsidRPr="00782028" w:rsidRDefault="00155221" w:rsidP="00024F5A">
      <w:pPr>
        <w:pStyle w:val="NormalWeb"/>
        <w:spacing w:before="0" w:beforeAutospacing="0" w:after="0" w:afterAutospacing="0"/>
        <w:ind w:left="0"/>
        <w:rPr>
          <w:rFonts w:ascii="Aptos" w:hAnsi="Aptos" w:cs="Arial"/>
          <w:color w:val="000000"/>
          <w:sz w:val="22"/>
          <w:szCs w:val="22"/>
        </w:rPr>
      </w:pPr>
    </w:p>
    <w:p w14:paraId="24EB3CD7" w14:textId="77777777" w:rsidR="00155221" w:rsidRPr="00782028"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14:paraId="30272C78" w14:textId="77777777" w:rsidR="00BF0A6F" w:rsidRDefault="00BF0A6F" w:rsidP="00024F5A">
      <w:pPr>
        <w:pStyle w:val="NormalWeb"/>
        <w:spacing w:before="0" w:beforeAutospacing="0" w:after="0" w:afterAutospacing="0"/>
        <w:ind w:left="0"/>
        <w:rPr>
          <w:rFonts w:ascii="Aptos" w:hAnsi="Aptos" w:cs="Tahoma"/>
          <w:b/>
          <w:bCs/>
          <w:color w:val="000000"/>
          <w:sz w:val="22"/>
          <w:szCs w:val="22"/>
        </w:rPr>
      </w:pPr>
    </w:p>
    <w:p w14:paraId="6F89C896" w14:textId="5D0551FD" w:rsidR="00155221" w:rsidRPr="00782028" w:rsidRDefault="00155221" w:rsidP="00024F5A">
      <w:pPr>
        <w:pStyle w:val="NormalWeb"/>
        <w:spacing w:before="0" w:beforeAutospacing="0" w:after="0" w:afterAutospacing="0"/>
        <w:ind w:left="0"/>
        <w:rPr>
          <w:rFonts w:ascii="Aptos" w:hAnsi="Aptos" w:cs="Tahoma"/>
          <w:color w:val="000000"/>
          <w:sz w:val="22"/>
          <w:szCs w:val="22"/>
        </w:rPr>
      </w:pPr>
      <w:r w:rsidRPr="00782028">
        <w:rPr>
          <w:rFonts w:ascii="Aptos" w:hAnsi="Aptos" w:cs="Tahoma"/>
          <w:b/>
          <w:bCs/>
          <w:color w:val="000000"/>
          <w:sz w:val="22"/>
          <w:szCs w:val="22"/>
        </w:rPr>
        <w:t xml:space="preserve">NO COMPROMISO </w:t>
      </w:r>
    </w:p>
    <w:p w14:paraId="2934EC96" w14:textId="77777777" w:rsidR="004845E9" w:rsidRDefault="004845E9" w:rsidP="00024F5A">
      <w:pPr>
        <w:pStyle w:val="NormalWeb"/>
        <w:spacing w:before="0" w:beforeAutospacing="0" w:after="0" w:afterAutospacing="0"/>
        <w:ind w:left="0"/>
        <w:rPr>
          <w:rFonts w:ascii="Aptos" w:hAnsi="Aptos" w:cs="Arial"/>
          <w:color w:val="000000"/>
          <w:sz w:val="22"/>
          <w:szCs w:val="22"/>
        </w:rPr>
      </w:pPr>
    </w:p>
    <w:p w14:paraId="13E12372" w14:textId="3E3598D5"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14:paraId="17601EAC"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3F19971E" w14:textId="77777777" w:rsidR="00155221" w:rsidRPr="00782028" w:rsidRDefault="00155221" w:rsidP="00024F5A">
      <w:pPr>
        <w:pStyle w:val="NormalWeb"/>
        <w:spacing w:before="0" w:beforeAutospacing="0" w:after="0" w:afterAutospacing="0"/>
        <w:ind w:left="0"/>
        <w:rPr>
          <w:rFonts w:ascii="Aptos" w:hAnsi="Aptos" w:cs="Tahoma"/>
          <w:b/>
          <w:bCs/>
          <w:color w:val="000000"/>
          <w:sz w:val="22"/>
          <w:szCs w:val="22"/>
        </w:rPr>
      </w:pPr>
      <w:r w:rsidRPr="00782028">
        <w:rPr>
          <w:rFonts w:ascii="Aptos" w:hAnsi="Aptos" w:cs="Tahoma"/>
          <w:b/>
          <w:bCs/>
          <w:color w:val="000000"/>
          <w:sz w:val="22"/>
          <w:szCs w:val="22"/>
        </w:rPr>
        <w:t xml:space="preserve">VIGENCIA </w:t>
      </w:r>
    </w:p>
    <w:p w14:paraId="3319E21E" w14:textId="77777777" w:rsidR="004845E9" w:rsidRDefault="004845E9" w:rsidP="00024F5A">
      <w:pPr>
        <w:pStyle w:val="NormalWeb"/>
        <w:spacing w:before="0" w:beforeAutospacing="0" w:after="0" w:afterAutospacing="0"/>
        <w:ind w:left="0"/>
        <w:rPr>
          <w:rFonts w:ascii="Aptos" w:hAnsi="Aptos" w:cs="Arial"/>
          <w:color w:val="000000"/>
          <w:sz w:val="22"/>
          <w:szCs w:val="22"/>
        </w:rPr>
      </w:pPr>
    </w:p>
    <w:p w14:paraId="53C73768" w14:textId="6E64FBB9"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14:paraId="610FAE6B"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1CA584FF" w14:textId="77777777" w:rsidR="00155221" w:rsidRPr="00782028" w:rsidRDefault="00155221" w:rsidP="00024F5A">
      <w:pPr>
        <w:pStyle w:val="NormalWeb"/>
        <w:spacing w:before="0" w:beforeAutospacing="0" w:after="0" w:afterAutospacing="0"/>
        <w:ind w:left="0"/>
        <w:rPr>
          <w:rFonts w:ascii="Aptos" w:hAnsi="Aptos" w:cs="Tahoma"/>
          <w:b/>
          <w:bCs/>
          <w:color w:val="000000"/>
          <w:sz w:val="22"/>
          <w:szCs w:val="22"/>
        </w:rPr>
      </w:pPr>
      <w:r w:rsidRPr="00782028">
        <w:rPr>
          <w:rFonts w:ascii="Aptos" w:hAnsi="Aptos" w:cs="Tahoma"/>
          <w:b/>
          <w:bCs/>
          <w:color w:val="000000"/>
          <w:sz w:val="22"/>
          <w:szCs w:val="22"/>
        </w:rPr>
        <w:t xml:space="preserve">LEY Y JURISDICCIÓN APLICABLE </w:t>
      </w:r>
    </w:p>
    <w:p w14:paraId="5A00AD5E" w14:textId="77777777" w:rsidR="004845E9" w:rsidRDefault="004845E9" w:rsidP="00024F5A">
      <w:pPr>
        <w:pStyle w:val="NormalWeb"/>
        <w:spacing w:before="0" w:beforeAutospacing="0" w:after="0" w:afterAutospacing="0"/>
        <w:ind w:left="0"/>
        <w:rPr>
          <w:rFonts w:ascii="Aptos" w:hAnsi="Aptos" w:cs="Arial"/>
          <w:color w:val="000000"/>
          <w:sz w:val="22"/>
          <w:szCs w:val="22"/>
        </w:rPr>
      </w:pPr>
    </w:p>
    <w:p w14:paraId="3BDF403A" w14:textId="7C8C484B" w:rsidR="00155221" w:rsidRDefault="00155221" w:rsidP="00024F5A">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Este "Acuerdo" se regirá e interpretará de conformidad con las leyes de </w:t>
      </w:r>
      <w:r w:rsidRPr="00782028">
        <w:rPr>
          <w:rFonts w:ascii="Aptos" w:hAnsi="Aptos" w:cs="Tahoma"/>
          <w:b/>
          <w:bCs/>
          <w:color w:val="000000"/>
          <w:sz w:val="22"/>
          <w:szCs w:val="22"/>
        </w:rPr>
        <w:t xml:space="preserve">Colombia, </w:t>
      </w:r>
      <w:r w:rsidRPr="00782028">
        <w:rPr>
          <w:rFonts w:ascii="Aptos" w:hAnsi="Aptos" w:cs="Arial"/>
          <w:color w:val="000000"/>
          <w:sz w:val="22"/>
          <w:szCs w:val="22"/>
        </w:rPr>
        <w:t xml:space="preserve">sometiéndose a los tribunales de la ciudad de </w:t>
      </w:r>
      <w:r w:rsidRPr="00782028">
        <w:rPr>
          <w:rFonts w:ascii="Aptos" w:hAnsi="Aptos" w:cs="Tahoma"/>
          <w:b/>
          <w:bCs/>
          <w:color w:val="000000"/>
          <w:sz w:val="22"/>
          <w:szCs w:val="22"/>
        </w:rPr>
        <w:t xml:space="preserve">Bogotá. </w:t>
      </w:r>
      <w:r w:rsidRPr="00782028">
        <w:rPr>
          <w:rFonts w:ascii="Aptos" w:hAnsi="Aptos" w:cs="Arial"/>
          <w:color w:val="000000"/>
          <w:sz w:val="22"/>
          <w:szCs w:val="22"/>
        </w:rP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14:paraId="7EB1C520" w14:textId="77777777" w:rsidR="00BF0A6F" w:rsidRPr="00782028" w:rsidRDefault="00BF0A6F" w:rsidP="00024F5A">
      <w:pPr>
        <w:pStyle w:val="NormalWeb"/>
        <w:spacing w:before="0" w:beforeAutospacing="0" w:after="0" w:afterAutospacing="0"/>
        <w:ind w:left="0"/>
        <w:rPr>
          <w:rFonts w:ascii="Aptos" w:hAnsi="Aptos" w:cs="Arial"/>
          <w:color w:val="000000"/>
          <w:sz w:val="22"/>
          <w:szCs w:val="22"/>
        </w:rPr>
      </w:pPr>
    </w:p>
    <w:p w14:paraId="7EAFD013" w14:textId="77777777" w:rsidR="00155221" w:rsidRDefault="00155221" w:rsidP="00024F5A">
      <w:pPr>
        <w:pStyle w:val="NormalWeb"/>
        <w:spacing w:before="0" w:beforeAutospacing="0" w:after="0" w:afterAutospacing="0"/>
        <w:ind w:left="0"/>
        <w:rPr>
          <w:rFonts w:ascii="Aptos" w:hAnsi="Aptos" w:cs="Arial"/>
          <w:b/>
          <w:color w:val="000000"/>
          <w:sz w:val="22"/>
          <w:szCs w:val="22"/>
        </w:rPr>
      </w:pPr>
      <w:r w:rsidRPr="00782028">
        <w:rPr>
          <w:rFonts w:ascii="Aptos" w:hAnsi="Aptos" w:cs="Arial"/>
          <w:color w:val="000000"/>
          <w:sz w:val="22"/>
          <w:szCs w:val="22"/>
        </w:rPr>
        <w:t xml:space="preserve">En fe de lo cual "El Proveedor o Consultor" suscribe el presente Acuerdo de Confidencialidad, en dos (2) ejemplares, de un mismo tenor y a un solo efecto, en </w:t>
      </w:r>
      <w:r w:rsidRPr="00782028">
        <w:rPr>
          <w:rFonts w:ascii="Aptos" w:hAnsi="Aptos" w:cs="Tahoma"/>
          <w:b/>
          <w:bCs/>
          <w:color w:val="000000"/>
          <w:sz w:val="22"/>
          <w:szCs w:val="22"/>
        </w:rPr>
        <w:t xml:space="preserve">[CIUDAD CAPITAL Y PAÍS] </w:t>
      </w:r>
      <w:r w:rsidRPr="00782028">
        <w:rPr>
          <w:rFonts w:ascii="Aptos" w:hAnsi="Aptos" w:cs="Arial"/>
          <w:color w:val="000000"/>
          <w:sz w:val="22"/>
          <w:szCs w:val="22"/>
        </w:rPr>
        <w:t xml:space="preserve">a los </w:t>
      </w:r>
      <w:r w:rsidRPr="00782028">
        <w:rPr>
          <w:rFonts w:ascii="Aptos" w:hAnsi="Aptos" w:cs="Arial"/>
          <w:b/>
          <w:color w:val="000000"/>
          <w:sz w:val="22"/>
          <w:szCs w:val="22"/>
        </w:rPr>
        <w:t>dd</w:t>
      </w:r>
      <w:r w:rsidRPr="00782028">
        <w:rPr>
          <w:rFonts w:ascii="Aptos" w:hAnsi="Aptos" w:cs="Arial"/>
          <w:color w:val="000000"/>
          <w:sz w:val="22"/>
          <w:szCs w:val="22"/>
        </w:rPr>
        <w:t xml:space="preserve"> días del mes de </w:t>
      </w:r>
      <w:r w:rsidRPr="00782028">
        <w:rPr>
          <w:rFonts w:ascii="Aptos" w:hAnsi="Aptos" w:cs="Arial"/>
          <w:b/>
          <w:color w:val="000000"/>
          <w:sz w:val="22"/>
          <w:szCs w:val="22"/>
        </w:rPr>
        <w:t>mmmm</w:t>
      </w:r>
      <w:r w:rsidRPr="00782028">
        <w:rPr>
          <w:rFonts w:ascii="Aptos" w:hAnsi="Aptos" w:cs="Arial"/>
          <w:color w:val="000000"/>
          <w:sz w:val="22"/>
          <w:szCs w:val="22"/>
        </w:rPr>
        <w:t xml:space="preserve"> de </w:t>
      </w:r>
      <w:r w:rsidRPr="00782028">
        <w:rPr>
          <w:rFonts w:ascii="Aptos" w:hAnsi="Aptos" w:cs="Arial"/>
          <w:b/>
          <w:color w:val="000000"/>
          <w:sz w:val="22"/>
          <w:szCs w:val="22"/>
        </w:rPr>
        <w:t xml:space="preserve">yyyy] </w:t>
      </w:r>
    </w:p>
    <w:p w14:paraId="4534E082" w14:textId="77777777" w:rsidR="00BF0A6F" w:rsidRPr="00782028" w:rsidRDefault="00BF0A6F" w:rsidP="00024F5A">
      <w:pPr>
        <w:pStyle w:val="NormalWeb"/>
        <w:spacing w:before="0" w:beforeAutospacing="0" w:after="0" w:afterAutospacing="0"/>
        <w:ind w:left="0"/>
        <w:rPr>
          <w:rFonts w:ascii="Aptos" w:hAnsi="Aptos" w:cs="Arial"/>
          <w:b/>
          <w:color w:val="000000"/>
          <w:sz w:val="22"/>
          <w:szCs w:val="22"/>
        </w:rPr>
      </w:pPr>
    </w:p>
    <w:p w14:paraId="39CE7565" w14:textId="77777777" w:rsidR="00155221" w:rsidRPr="00782028" w:rsidRDefault="00155221" w:rsidP="004845E9">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"El Proveedor o Consultor"</w:t>
      </w:r>
    </w:p>
    <w:p w14:paraId="407A6D59" w14:textId="77777777" w:rsidR="00155221" w:rsidRPr="00782028" w:rsidRDefault="00155221" w:rsidP="004845E9">
      <w:pPr>
        <w:pStyle w:val="NormalWeb"/>
        <w:spacing w:before="0" w:beforeAutospacing="0" w:after="0" w:afterAutospacing="0"/>
        <w:ind w:left="0"/>
        <w:rPr>
          <w:rFonts w:ascii="Aptos" w:hAnsi="Aptos" w:cs="Arial"/>
          <w:color w:val="000000"/>
          <w:sz w:val="22"/>
          <w:szCs w:val="22"/>
        </w:rPr>
      </w:pPr>
    </w:p>
    <w:p w14:paraId="33C1B803" w14:textId="77777777" w:rsidR="00155221" w:rsidRPr="00782028" w:rsidRDefault="00155221" w:rsidP="004845E9">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_________________________ </w:t>
      </w:r>
    </w:p>
    <w:p w14:paraId="29BD2C46" w14:textId="77777777" w:rsidR="00155221" w:rsidRPr="00782028" w:rsidRDefault="00155221" w:rsidP="004845E9">
      <w:pPr>
        <w:pStyle w:val="NormalWeb"/>
        <w:spacing w:before="0" w:beforeAutospacing="0" w:after="0" w:afterAutospacing="0"/>
        <w:ind w:left="0"/>
        <w:rPr>
          <w:rFonts w:ascii="Aptos" w:hAnsi="Aptos" w:cs="Arial"/>
          <w:color w:val="000000"/>
          <w:sz w:val="22"/>
          <w:szCs w:val="22"/>
        </w:rPr>
      </w:pPr>
      <w:r w:rsidRPr="00782028">
        <w:rPr>
          <w:rFonts w:ascii="Aptos" w:hAnsi="Aptos" w:cs="Arial"/>
          <w:color w:val="000000"/>
          <w:sz w:val="22"/>
          <w:szCs w:val="22"/>
        </w:rPr>
        <w:t xml:space="preserve">Nombre y Apellido </w:t>
      </w:r>
      <w:bookmarkStart w:id="0" w:name="_Toc500165588"/>
      <w:bookmarkEnd w:id="0"/>
    </w:p>
    <w:p w14:paraId="59584375" w14:textId="77777777" w:rsidR="00E65ACB" w:rsidRPr="00782028" w:rsidRDefault="00E65ACB" w:rsidP="00782028">
      <w:pPr>
        <w:jc w:val="both"/>
        <w:rPr>
          <w:rFonts w:ascii="Aptos" w:hAnsi="Aptos"/>
          <w:sz w:val="22"/>
          <w:szCs w:val="22"/>
          <w:lang w:val="es-BO"/>
        </w:rPr>
      </w:pPr>
    </w:p>
    <w:sectPr w:rsidR="00E65ACB" w:rsidRPr="00782028" w:rsidSect="00BF0A6F">
      <w:headerReference w:type="default" r:id="rId7"/>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7AED" w14:textId="77777777" w:rsidR="00024F5A" w:rsidRDefault="00024F5A" w:rsidP="00024F5A">
      <w:r>
        <w:separator/>
      </w:r>
    </w:p>
  </w:endnote>
  <w:endnote w:type="continuationSeparator" w:id="0">
    <w:p w14:paraId="609FD90A" w14:textId="77777777" w:rsidR="00024F5A" w:rsidRDefault="00024F5A" w:rsidP="00024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780990"/>
      <w:docPartObj>
        <w:docPartGallery w:val="Page Numbers (Bottom of Page)"/>
        <w:docPartUnique/>
      </w:docPartObj>
    </w:sdtPr>
    <w:sdtEndPr/>
    <w:sdtContent>
      <w:sdt>
        <w:sdtPr>
          <w:id w:val="1728636285"/>
          <w:docPartObj>
            <w:docPartGallery w:val="Page Numbers (Top of Page)"/>
            <w:docPartUnique/>
          </w:docPartObj>
        </w:sdtPr>
        <w:sdtEndPr/>
        <w:sdtContent>
          <w:p w14:paraId="765F09DB" w14:textId="46A18FDC" w:rsidR="00E65ACB" w:rsidRDefault="00E65ACB">
            <w:pPr>
              <w:pStyle w:val="Piedepgina"/>
              <w:jc w:val="center"/>
            </w:pPr>
            <w:r w:rsidRPr="00E65ACB">
              <w:rPr>
                <w:rFonts w:ascii="Aptos" w:hAnsi="Aptos"/>
                <w:sz w:val="16"/>
                <w:szCs w:val="16"/>
                <w:lang w:val="es-MX"/>
              </w:rPr>
              <w:t xml:space="preserve">Página </w:t>
            </w:r>
            <w:r w:rsidRPr="00E65ACB">
              <w:rPr>
                <w:rFonts w:ascii="Aptos" w:hAnsi="Aptos"/>
                <w:b/>
                <w:bCs/>
                <w:sz w:val="16"/>
                <w:szCs w:val="16"/>
              </w:rPr>
              <w:fldChar w:fldCharType="begin"/>
            </w:r>
            <w:r w:rsidRPr="00E65ACB">
              <w:rPr>
                <w:rFonts w:ascii="Aptos" w:hAnsi="Aptos"/>
                <w:b/>
                <w:bCs/>
                <w:sz w:val="16"/>
                <w:szCs w:val="16"/>
              </w:rPr>
              <w:instrText>PAGE</w:instrText>
            </w:r>
            <w:r w:rsidRPr="00E65ACB">
              <w:rPr>
                <w:rFonts w:ascii="Aptos" w:hAnsi="Aptos"/>
                <w:b/>
                <w:bCs/>
                <w:sz w:val="16"/>
                <w:szCs w:val="16"/>
              </w:rPr>
              <w:fldChar w:fldCharType="separate"/>
            </w:r>
            <w:r w:rsidRPr="00E65ACB">
              <w:rPr>
                <w:rFonts w:ascii="Aptos" w:hAnsi="Aptos"/>
                <w:b/>
                <w:bCs/>
                <w:sz w:val="16"/>
                <w:szCs w:val="16"/>
                <w:lang w:val="es-MX"/>
              </w:rPr>
              <w:t>2</w:t>
            </w:r>
            <w:r w:rsidRPr="00E65ACB">
              <w:rPr>
                <w:rFonts w:ascii="Aptos" w:hAnsi="Aptos"/>
                <w:b/>
                <w:bCs/>
                <w:sz w:val="16"/>
                <w:szCs w:val="16"/>
              </w:rPr>
              <w:fldChar w:fldCharType="end"/>
            </w:r>
            <w:r w:rsidRPr="00E65ACB">
              <w:rPr>
                <w:rFonts w:ascii="Aptos" w:hAnsi="Aptos"/>
                <w:sz w:val="16"/>
                <w:szCs w:val="16"/>
                <w:lang w:val="es-MX"/>
              </w:rPr>
              <w:t xml:space="preserve"> de </w:t>
            </w:r>
            <w:r w:rsidRPr="00E65ACB">
              <w:rPr>
                <w:rFonts w:ascii="Aptos" w:hAnsi="Aptos"/>
                <w:b/>
                <w:bCs/>
                <w:sz w:val="16"/>
                <w:szCs w:val="16"/>
              </w:rPr>
              <w:fldChar w:fldCharType="begin"/>
            </w:r>
            <w:r w:rsidRPr="00E65ACB">
              <w:rPr>
                <w:rFonts w:ascii="Aptos" w:hAnsi="Aptos"/>
                <w:b/>
                <w:bCs/>
                <w:sz w:val="16"/>
                <w:szCs w:val="16"/>
              </w:rPr>
              <w:instrText>NUMPAGES</w:instrText>
            </w:r>
            <w:r w:rsidRPr="00E65ACB">
              <w:rPr>
                <w:rFonts w:ascii="Aptos" w:hAnsi="Aptos"/>
                <w:b/>
                <w:bCs/>
                <w:sz w:val="16"/>
                <w:szCs w:val="16"/>
              </w:rPr>
              <w:fldChar w:fldCharType="separate"/>
            </w:r>
            <w:r w:rsidRPr="00E65ACB">
              <w:rPr>
                <w:rFonts w:ascii="Aptos" w:hAnsi="Aptos"/>
                <w:b/>
                <w:bCs/>
                <w:sz w:val="16"/>
                <w:szCs w:val="16"/>
                <w:lang w:val="es-MX"/>
              </w:rPr>
              <w:t>2</w:t>
            </w:r>
            <w:r w:rsidRPr="00E65ACB">
              <w:rPr>
                <w:rFonts w:ascii="Aptos" w:hAnsi="Aptos"/>
                <w:b/>
                <w:bCs/>
                <w:sz w:val="16"/>
                <w:szCs w:val="16"/>
              </w:rPr>
              <w:fldChar w:fldCharType="end"/>
            </w:r>
          </w:p>
        </w:sdtContent>
      </w:sdt>
    </w:sdtContent>
  </w:sdt>
  <w:p w14:paraId="53D6FFB7" w14:textId="77777777" w:rsidR="00E65ACB" w:rsidRDefault="00E65A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2B7B" w14:textId="77777777" w:rsidR="00024F5A" w:rsidRDefault="00024F5A" w:rsidP="00024F5A">
      <w:r>
        <w:separator/>
      </w:r>
    </w:p>
  </w:footnote>
  <w:footnote w:type="continuationSeparator" w:id="0">
    <w:p w14:paraId="5DB95B43" w14:textId="77777777" w:rsidR="00024F5A" w:rsidRDefault="00024F5A" w:rsidP="00024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CDF5C" w14:textId="5A8C0161" w:rsidR="00024F5A" w:rsidRDefault="00024F5A">
    <w:pPr>
      <w:pStyle w:val="Encabezado"/>
    </w:pPr>
    <w:r>
      <w:rPr>
        <w:noProof/>
      </w:rPr>
      <w:drawing>
        <wp:inline distT="0" distB="0" distL="0" distR="0" wp14:anchorId="5C0D3489" wp14:editId="6BB7DB68">
          <wp:extent cx="1861648" cy="622300"/>
          <wp:effectExtent l="0" t="0" r="5715" b="6350"/>
          <wp:docPr id="496897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9755" name="Imagen 49689755"/>
                  <pic:cNvPicPr/>
                </pic:nvPicPr>
                <pic:blipFill>
                  <a:blip r:embed="rId1">
                    <a:extLst>
                      <a:ext uri="{28A0092B-C50C-407E-A947-70E740481C1C}">
                        <a14:useLocalDpi xmlns:a14="http://schemas.microsoft.com/office/drawing/2010/main" val="0"/>
                      </a:ext>
                    </a:extLst>
                  </a:blip>
                  <a:stretch>
                    <a:fillRect/>
                  </a:stretch>
                </pic:blipFill>
                <pic:spPr>
                  <a:xfrm>
                    <a:off x="0" y="0"/>
                    <a:ext cx="1902995" cy="6361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16cid:durableId="199402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21"/>
    <w:rsid w:val="00024F5A"/>
    <w:rsid w:val="0005459D"/>
    <w:rsid w:val="00155221"/>
    <w:rsid w:val="001D5A9F"/>
    <w:rsid w:val="00407225"/>
    <w:rsid w:val="0047775C"/>
    <w:rsid w:val="004845E9"/>
    <w:rsid w:val="005343D6"/>
    <w:rsid w:val="00562074"/>
    <w:rsid w:val="005E6FCB"/>
    <w:rsid w:val="0064049E"/>
    <w:rsid w:val="0070531F"/>
    <w:rsid w:val="00744ABC"/>
    <w:rsid w:val="00772AF0"/>
    <w:rsid w:val="00782028"/>
    <w:rsid w:val="00792E53"/>
    <w:rsid w:val="0085348E"/>
    <w:rsid w:val="0090108F"/>
    <w:rsid w:val="00993311"/>
    <w:rsid w:val="00A50F97"/>
    <w:rsid w:val="00A5580D"/>
    <w:rsid w:val="00AF07B5"/>
    <w:rsid w:val="00B10623"/>
    <w:rsid w:val="00B330B7"/>
    <w:rsid w:val="00B87DE1"/>
    <w:rsid w:val="00BB6698"/>
    <w:rsid w:val="00BF0A6F"/>
    <w:rsid w:val="00E55C21"/>
    <w:rsid w:val="00E65ACB"/>
    <w:rsid w:val="00F51F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F8A2C"/>
  <w15:chartTrackingRefBased/>
  <w15:docId w15:val="{81EC8CD1-87DB-5B4C-8E9D-42C47747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55221"/>
    <w:pPr>
      <w:spacing w:before="100" w:beforeAutospacing="1" w:after="100" w:afterAutospacing="1"/>
      <w:ind w:left="567"/>
      <w:jc w:val="both"/>
    </w:pPr>
    <w:rPr>
      <w:rFonts w:ascii="Times New Roman" w:eastAsia="Times New Roman" w:hAnsi="Times New Roman" w:cs="Times New Roman"/>
      <w:lang w:val="es-BO" w:eastAsia="es-VE"/>
    </w:rPr>
  </w:style>
  <w:style w:type="paragraph" w:styleId="Encabezado">
    <w:name w:val="header"/>
    <w:basedOn w:val="Normal"/>
    <w:link w:val="EncabezadoCar"/>
    <w:uiPriority w:val="99"/>
    <w:unhideWhenUsed/>
    <w:rsid w:val="00024F5A"/>
    <w:pPr>
      <w:tabs>
        <w:tab w:val="center" w:pos="4252"/>
        <w:tab w:val="right" w:pos="8504"/>
      </w:tabs>
    </w:pPr>
  </w:style>
  <w:style w:type="character" w:customStyle="1" w:styleId="EncabezadoCar">
    <w:name w:val="Encabezado Car"/>
    <w:basedOn w:val="Fuentedeprrafopredeter"/>
    <w:link w:val="Encabezado"/>
    <w:uiPriority w:val="99"/>
    <w:rsid w:val="00024F5A"/>
  </w:style>
  <w:style w:type="paragraph" w:styleId="Piedepgina">
    <w:name w:val="footer"/>
    <w:basedOn w:val="Normal"/>
    <w:link w:val="PiedepginaCar"/>
    <w:uiPriority w:val="99"/>
    <w:unhideWhenUsed/>
    <w:rsid w:val="00024F5A"/>
    <w:pPr>
      <w:tabs>
        <w:tab w:val="center" w:pos="4252"/>
        <w:tab w:val="right" w:pos="8504"/>
      </w:tabs>
    </w:pPr>
  </w:style>
  <w:style w:type="character" w:customStyle="1" w:styleId="PiedepginaCar">
    <w:name w:val="Pie de página Car"/>
    <w:basedOn w:val="Fuentedeprrafopredeter"/>
    <w:link w:val="Piedepgina"/>
    <w:uiPriority w:val="99"/>
    <w:rsid w:val="0002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1359</Words>
  <Characters>8008</Characters>
  <Application>Microsoft Office Word</Application>
  <DocSecurity>0</DocSecurity>
  <Lines>149</Lines>
  <Paragraphs>36</Paragraphs>
  <ScaleCrop>false</ScaleCrop>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MIRANDA, ALEJANDRO</cp:lastModifiedBy>
  <cp:revision>11</cp:revision>
  <dcterms:created xsi:type="dcterms:W3CDTF">2025-10-13T14:18:00Z</dcterms:created>
  <dcterms:modified xsi:type="dcterms:W3CDTF">2025-10-13T16:02:00Z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03f50a-64db-4deb-af9d-b71d9c93bcbc_Enabled">
    <vt:lpwstr>true</vt:lpwstr>
  </property>
  <property fmtid="{D5CDD505-2E9C-101B-9397-08002B2CF9AE}" pid="3" name="MSIP_Label_9c03f50a-64db-4deb-af9d-b71d9c93bcbc_SetDate">
    <vt:lpwstr>2025-10-13T14:18:52Z</vt:lpwstr>
  </property>
  <property fmtid="{D5CDD505-2E9C-101B-9397-08002B2CF9AE}" pid="4" name="MSIP_Label_9c03f50a-64db-4deb-af9d-b71d9c93bcbc_Method">
    <vt:lpwstr>Standard</vt:lpwstr>
  </property>
  <property fmtid="{D5CDD505-2E9C-101B-9397-08002B2CF9AE}" pid="5" name="MSIP_Label_9c03f50a-64db-4deb-af9d-b71d9c93bcbc_Name">
    <vt:lpwstr>IN1970NO02</vt:lpwstr>
  </property>
  <property fmtid="{D5CDD505-2E9C-101B-9397-08002B2CF9AE}" pid="6" name="MSIP_Label_9c03f50a-64db-4deb-af9d-b71d9c93bcbc_SiteId">
    <vt:lpwstr>863e38af-aa47-45c7-a525-20465c654244</vt:lpwstr>
  </property>
  <property fmtid="{D5CDD505-2E9C-101B-9397-08002B2CF9AE}" pid="7" name="MSIP_Label_9c03f50a-64db-4deb-af9d-b71d9c93bcbc_ActionId">
    <vt:lpwstr>f39f9463-3205-4506-92f9-3b470f2b3dc0</vt:lpwstr>
  </property>
  <property fmtid="{D5CDD505-2E9C-101B-9397-08002B2CF9AE}" pid="8" name="MSIP_Label_9c03f50a-64db-4deb-af9d-b71d9c93bcbc_ContentBits">
    <vt:lpwstr>0</vt:lpwstr>
  </property>
  <property fmtid="{D5CDD505-2E9C-101B-9397-08002B2CF9AE}" pid="9" name="MSIP_Label_9c03f50a-64db-4deb-af9d-b71d9c93bcbc_Tag">
    <vt:lpwstr>10, 3, 0, 1</vt:lpwstr>
  </property>
</Properties>
</file>